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8420" w14:textId="77777777" w:rsidR="00615AF0" w:rsidRPr="00E44DC6" w:rsidRDefault="00615AF0" w:rsidP="00E44DC6">
      <w:pPr>
        <w:spacing w:after="0" w:line="240" w:lineRule="auto"/>
        <w:rPr>
          <w:rFonts w:ascii="HelveticaNeueLT Std" w:eastAsia="Times New Roman" w:hAnsi="HelveticaNeueLT Std" w:cs="Times New Roman"/>
        </w:rPr>
      </w:pPr>
      <w:r w:rsidRPr="00E44DC6">
        <w:rPr>
          <w:rFonts w:ascii="HelveticaNeueLT Std" w:eastAsia="Times New Roman" w:hAnsi="HelveticaNeueLT Std" w:cs="Times New Roman"/>
          <w:noProof/>
        </w:rPr>
        <w:drawing>
          <wp:inline distT="0" distB="0" distL="0" distR="0" wp14:anchorId="2146D6AE" wp14:editId="35A68C41">
            <wp:extent cx="1415332" cy="1362223"/>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3434" cy="1379646"/>
                    </a:xfrm>
                    <a:prstGeom prst="rect">
                      <a:avLst/>
                    </a:prstGeom>
                    <a:noFill/>
                    <a:ln>
                      <a:noFill/>
                    </a:ln>
                  </pic:spPr>
                </pic:pic>
              </a:graphicData>
            </a:graphic>
          </wp:inline>
        </w:drawing>
      </w:r>
      <w:r w:rsidRPr="00E44DC6">
        <w:rPr>
          <w:rFonts w:ascii="HelveticaNeueLT Std" w:eastAsia="Times New Roman" w:hAnsi="HelveticaNeueLT Std" w:cs="Times New Roman"/>
        </w:rPr>
        <w:t xml:space="preserve">                                                                                                      </w:t>
      </w:r>
      <w:r w:rsidRPr="00E44DC6">
        <w:rPr>
          <w:rFonts w:ascii="HelveticaNeueLT Std" w:eastAsia="Times New Roman" w:hAnsi="HelveticaNeueLT Std" w:cs="Times New Roman"/>
        </w:rPr>
        <w:tab/>
        <w:t xml:space="preserve">                 </w:t>
      </w:r>
    </w:p>
    <w:p w14:paraId="79649DA8" w14:textId="77777777" w:rsidR="00615AF0" w:rsidRPr="00E44DC6" w:rsidRDefault="00615AF0" w:rsidP="00E44DC6">
      <w:pPr>
        <w:pBdr>
          <w:bottom w:val="single" w:sz="6" w:space="1" w:color="auto"/>
        </w:pBdr>
        <w:spacing w:after="0" w:line="240" w:lineRule="auto"/>
        <w:rPr>
          <w:rFonts w:ascii="HelveticaNeueLT Std" w:eastAsia="Times New Roman" w:hAnsi="HelveticaNeueLT Std" w:cs="Times New Roman"/>
        </w:rPr>
      </w:pPr>
    </w:p>
    <w:p w14:paraId="240134A9" w14:textId="77777777" w:rsidR="00615AF0" w:rsidRPr="00E44DC6" w:rsidRDefault="00615AF0" w:rsidP="00E44DC6">
      <w:pPr>
        <w:spacing w:after="0" w:line="240" w:lineRule="auto"/>
        <w:rPr>
          <w:rFonts w:ascii="HelveticaNeueLT Std" w:eastAsia="Times New Roman" w:hAnsi="HelveticaNeueLT Std" w:cs="Arial"/>
        </w:rPr>
      </w:pPr>
    </w:p>
    <w:p w14:paraId="5D4E1055" w14:textId="77777777" w:rsidR="00615AF0" w:rsidRPr="00E44DC6" w:rsidRDefault="00615AF0" w:rsidP="00E44DC6">
      <w:pPr>
        <w:spacing w:after="0" w:line="240" w:lineRule="auto"/>
        <w:rPr>
          <w:rFonts w:ascii="HelveticaNeueLT Std" w:eastAsia="Times New Roman" w:hAnsi="HelveticaNeueLT Std" w:cs="Arial"/>
        </w:rPr>
      </w:pPr>
      <w:r w:rsidRPr="00E44DC6">
        <w:rPr>
          <w:rFonts w:ascii="HelveticaNeueLT Std" w:eastAsia="Times New Roman" w:hAnsi="HelveticaNeueLT Std" w:cs="Arial"/>
        </w:rPr>
        <w:t xml:space="preserve">Media Inquiries: </w:t>
      </w:r>
    </w:p>
    <w:p w14:paraId="16D57E06" w14:textId="2B1BF9EC" w:rsidR="00615AF0" w:rsidRPr="00E44DC6" w:rsidRDefault="00615AF0" w:rsidP="00E44DC6">
      <w:pPr>
        <w:spacing w:after="0" w:line="240" w:lineRule="auto"/>
        <w:rPr>
          <w:rFonts w:ascii="HelveticaNeueLT Std" w:eastAsia="Times New Roman" w:hAnsi="HelveticaNeueLT Std" w:cs="Arial"/>
        </w:rPr>
      </w:pPr>
      <w:r w:rsidRPr="00E44DC6">
        <w:rPr>
          <w:rFonts w:ascii="HelveticaNeueLT Std" w:eastAsia="Times New Roman" w:hAnsi="HelveticaNeueLT Std" w:cs="Arial"/>
        </w:rPr>
        <w:t>Athena Snow</w:t>
      </w:r>
      <w:r w:rsidRPr="00E44DC6">
        <w:rPr>
          <w:rFonts w:ascii="HelveticaNeueLT Std" w:eastAsia="Times New Roman" w:hAnsi="HelveticaNeueLT Std" w:cs="Arial"/>
        </w:rPr>
        <w:tab/>
      </w:r>
      <w:r w:rsidRPr="00E44DC6">
        <w:rPr>
          <w:rFonts w:ascii="HelveticaNeueLT Std" w:eastAsia="Times New Roman" w:hAnsi="HelveticaNeueLT Std" w:cs="Arial"/>
        </w:rPr>
        <w:tab/>
      </w:r>
      <w:r w:rsidRPr="00E44DC6">
        <w:rPr>
          <w:rFonts w:ascii="HelveticaNeueLT Std" w:eastAsia="Times New Roman" w:hAnsi="HelveticaNeueLT Std" w:cs="Arial"/>
        </w:rPr>
        <w:tab/>
      </w:r>
      <w:r w:rsidRPr="00E44DC6">
        <w:rPr>
          <w:rFonts w:ascii="HelveticaNeueLT Std" w:eastAsia="Times New Roman" w:hAnsi="HelveticaNeueLT Std" w:cs="Arial"/>
        </w:rPr>
        <w:tab/>
      </w:r>
      <w:r w:rsidRPr="00E44DC6">
        <w:rPr>
          <w:rFonts w:ascii="HelveticaNeueLT Std" w:eastAsia="Times New Roman" w:hAnsi="HelveticaNeueLT Std" w:cs="Arial"/>
        </w:rPr>
        <w:tab/>
      </w:r>
      <w:r w:rsidR="002D1B73" w:rsidRPr="00E44DC6">
        <w:rPr>
          <w:rFonts w:ascii="HelveticaNeueLT Std" w:eastAsia="Times New Roman" w:hAnsi="HelveticaNeueLT Std" w:cs="Arial"/>
        </w:rPr>
        <w:t>Paola Bahena</w:t>
      </w:r>
      <w:r w:rsidRPr="00E44DC6">
        <w:rPr>
          <w:rFonts w:ascii="HelveticaNeueLT Std" w:eastAsia="Times New Roman" w:hAnsi="HelveticaNeueLT Std" w:cs="Arial"/>
        </w:rPr>
        <w:t xml:space="preserve"> </w:t>
      </w:r>
    </w:p>
    <w:p w14:paraId="17506A4C" w14:textId="77777777" w:rsidR="00615AF0" w:rsidRPr="00E44DC6" w:rsidRDefault="00615AF0" w:rsidP="00E44DC6">
      <w:pPr>
        <w:spacing w:after="0" w:line="240" w:lineRule="auto"/>
        <w:rPr>
          <w:rFonts w:ascii="HelveticaNeueLT Std" w:eastAsia="Times New Roman" w:hAnsi="HelveticaNeueLT Std" w:cs="Arial"/>
          <w:b/>
        </w:rPr>
      </w:pPr>
      <w:r w:rsidRPr="00E44DC6">
        <w:rPr>
          <w:rFonts w:ascii="HelveticaNeueLT Std" w:eastAsia="Times New Roman" w:hAnsi="HelveticaNeueLT Std" w:cs="Arial"/>
          <w:b/>
        </w:rPr>
        <w:t>Coldwell Banker Real Estate LLC</w:t>
      </w:r>
      <w:r w:rsidRPr="00E44DC6">
        <w:rPr>
          <w:rFonts w:ascii="HelveticaNeueLT Std" w:eastAsia="Times New Roman" w:hAnsi="HelveticaNeueLT Std" w:cs="Arial"/>
          <w:b/>
        </w:rPr>
        <w:tab/>
      </w:r>
      <w:r w:rsidRPr="00E44DC6">
        <w:rPr>
          <w:rFonts w:ascii="HelveticaNeueLT Std" w:eastAsia="Times New Roman" w:hAnsi="HelveticaNeueLT Std" w:cs="Arial"/>
          <w:b/>
        </w:rPr>
        <w:tab/>
        <w:t>G&amp;S for Coldwell Banker Real Estate LLC</w:t>
      </w:r>
    </w:p>
    <w:p w14:paraId="030AAF58" w14:textId="18086DA6" w:rsidR="00615AF0" w:rsidRPr="00E44DC6" w:rsidRDefault="00615AF0" w:rsidP="00E44DC6">
      <w:pPr>
        <w:spacing w:after="0" w:line="240" w:lineRule="auto"/>
        <w:rPr>
          <w:rFonts w:ascii="HelveticaNeueLT Std" w:eastAsia="Times New Roman" w:hAnsi="HelveticaNeueLT Std" w:cs="Arial"/>
        </w:rPr>
      </w:pPr>
      <w:r w:rsidRPr="00E44DC6">
        <w:rPr>
          <w:rFonts w:ascii="HelveticaNeueLT Std" w:eastAsia="Times New Roman" w:hAnsi="HelveticaNeueLT Std" w:cs="Arial"/>
        </w:rPr>
        <w:t>973.407.5590</w:t>
      </w:r>
      <w:r w:rsidRPr="00E44DC6">
        <w:rPr>
          <w:rFonts w:ascii="HelveticaNeueLT Std" w:eastAsia="Times New Roman" w:hAnsi="HelveticaNeueLT Std" w:cs="Arial"/>
        </w:rPr>
        <w:tab/>
      </w:r>
      <w:r w:rsidRPr="00E44DC6">
        <w:rPr>
          <w:rFonts w:ascii="HelveticaNeueLT Std" w:eastAsia="Times New Roman" w:hAnsi="HelveticaNeueLT Std" w:cs="Arial"/>
        </w:rPr>
        <w:tab/>
      </w:r>
      <w:r w:rsidRPr="00E44DC6">
        <w:rPr>
          <w:rFonts w:ascii="HelveticaNeueLT Std" w:eastAsia="Times New Roman" w:hAnsi="HelveticaNeueLT Std" w:cs="Arial"/>
        </w:rPr>
        <w:tab/>
      </w:r>
      <w:r w:rsidRPr="00E44DC6">
        <w:rPr>
          <w:rFonts w:ascii="HelveticaNeueLT Std" w:eastAsia="Times New Roman" w:hAnsi="HelveticaNeueLT Std" w:cs="Arial"/>
        </w:rPr>
        <w:tab/>
      </w:r>
      <w:r w:rsidRPr="00E44DC6">
        <w:rPr>
          <w:rFonts w:ascii="HelveticaNeueLT Std" w:eastAsia="Times New Roman" w:hAnsi="HelveticaNeueLT Std" w:cs="Arial"/>
        </w:rPr>
        <w:tab/>
      </w:r>
      <w:r w:rsidR="002D1B73" w:rsidRPr="00E44DC6">
        <w:rPr>
          <w:rFonts w:ascii="HelveticaNeueLT Std" w:eastAsia="Times New Roman" w:hAnsi="HelveticaNeueLT Std" w:cs="Arial"/>
        </w:rPr>
        <w:t>813.838.4383</w:t>
      </w:r>
    </w:p>
    <w:p w14:paraId="4BF56C41" w14:textId="6A739A1C" w:rsidR="00615AF0" w:rsidRPr="00E44DC6" w:rsidRDefault="00000000" w:rsidP="00E44DC6">
      <w:pPr>
        <w:spacing w:after="0" w:line="240" w:lineRule="auto"/>
        <w:rPr>
          <w:rFonts w:ascii="HelveticaNeueLT Std" w:eastAsia="Times New Roman" w:hAnsi="HelveticaNeueLT Std" w:cs="Arial"/>
        </w:rPr>
      </w:pPr>
      <w:hyperlink r:id="rId12" w:history="1">
        <w:r w:rsidR="00615AF0" w:rsidRPr="00E44DC6">
          <w:rPr>
            <w:rStyle w:val="Hyperlink"/>
            <w:rFonts w:ascii="HelveticaNeueLT Std" w:eastAsia="Times New Roman" w:hAnsi="HelveticaNeueLT Std" w:cs="Arial"/>
          </w:rPr>
          <w:t>athena.snow@anywhere.re</w:t>
        </w:r>
      </w:hyperlink>
      <w:r w:rsidR="00615AF0" w:rsidRPr="00E44DC6">
        <w:rPr>
          <w:rFonts w:ascii="HelveticaNeueLT Std" w:eastAsia="Times New Roman" w:hAnsi="HelveticaNeueLT Std" w:cs="Arial"/>
        </w:rPr>
        <w:tab/>
        <w:t xml:space="preserve"> </w:t>
      </w:r>
      <w:r w:rsidR="00615AF0" w:rsidRPr="00E44DC6">
        <w:rPr>
          <w:rFonts w:ascii="HelveticaNeueLT Std" w:eastAsia="Times New Roman" w:hAnsi="HelveticaNeueLT Std" w:cs="Arial"/>
        </w:rPr>
        <w:tab/>
      </w:r>
      <w:r w:rsidR="00615AF0" w:rsidRPr="00E44DC6">
        <w:rPr>
          <w:rFonts w:ascii="HelveticaNeueLT Std" w:eastAsia="Times New Roman" w:hAnsi="HelveticaNeueLT Std" w:cs="Arial"/>
        </w:rPr>
        <w:tab/>
      </w:r>
      <w:hyperlink r:id="rId13" w:history="1">
        <w:r w:rsidR="002D1B73" w:rsidRPr="00E44DC6">
          <w:rPr>
            <w:rFonts w:ascii="HelveticaNeueLT Std" w:eastAsia="Times New Roman" w:hAnsi="HelveticaNeueLT Std" w:cs="Arial"/>
            <w:color w:val="0000FF"/>
            <w:u w:val="single"/>
          </w:rPr>
          <w:t>pbahena@gscommunications.com</w:t>
        </w:r>
      </w:hyperlink>
      <w:r w:rsidR="00615AF0" w:rsidRPr="00E44DC6">
        <w:rPr>
          <w:rFonts w:ascii="HelveticaNeueLT Std" w:eastAsia="Times New Roman" w:hAnsi="HelveticaNeueLT Std" w:cs="Arial"/>
        </w:rPr>
        <w:t xml:space="preserve"> </w:t>
      </w:r>
    </w:p>
    <w:p w14:paraId="76C6F550" w14:textId="77777777" w:rsidR="00CF1258" w:rsidRPr="00E44DC6" w:rsidRDefault="00CF1258" w:rsidP="00E44DC6">
      <w:pPr>
        <w:pStyle w:val="NoSpacing1"/>
        <w:rPr>
          <w:rFonts w:ascii="HelveticaNeueLT Std" w:hAnsi="HelveticaNeueLT Std" w:cs="Arial"/>
        </w:rPr>
      </w:pPr>
    </w:p>
    <w:p w14:paraId="6E813779" w14:textId="3B52DE8C" w:rsidR="00726C1E" w:rsidRPr="00E44DC6" w:rsidRDefault="00443484" w:rsidP="00E44DC6">
      <w:pPr>
        <w:spacing w:after="0" w:line="240" w:lineRule="auto"/>
        <w:jc w:val="center"/>
        <w:rPr>
          <w:rFonts w:ascii="HelveticaNeueLT Std" w:hAnsi="HelveticaNeueLT Std" w:cstheme="minorHAnsi"/>
          <w:i/>
          <w:iCs/>
        </w:rPr>
      </w:pPr>
      <w:r w:rsidRPr="00E44DC6">
        <w:rPr>
          <w:rFonts w:ascii="HelveticaNeueLT Std" w:hAnsi="HelveticaNeueLT Std" w:cstheme="minorHAnsi"/>
          <w:b/>
          <w:bCs/>
        </w:rPr>
        <w:t>Coldwell Banker</w:t>
      </w:r>
      <w:r w:rsidR="00953DE7" w:rsidRPr="00E44DC6">
        <w:rPr>
          <w:rFonts w:ascii="HelveticaNeueLT Std" w:hAnsi="HelveticaNeueLT Std" w:cstheme="minorHAnsi"/>
          <w:b/>
          <w:bCs/>
        </w:rPr>
        <w:t xml:space="preserve"> Island Affiliates Renews </w:t>
      </w:r>
      <w:r w:rsidR="005562C6" w:rsidRPr="00E44DC6">
        <w:rPr>
          <w:rFonts w:ascii="HelveticaNeueLT Std" w:hAnsi="HelveticaNeueLT Std" w:cstheme="minorHAnsi"/>
          <w:b/>
          <w:bCs/>
        </w:rPr>
        <w:t xml:space="preserve">Master </w:t>
      </w:r>
      <w:r w:rsidR="00953DE7" w:rsidRPr="00E44DC6">
        <w:rPr>
          <w:rFonts w:ascii="HelveticaNeueLT Std" w:hAnsi="HelveticaNeueLT Std" w:cstheme="minorHAnsi"/>
          <w:b/>
          <w:bCs/>
        </w:rPr>
        <w:t xml:space="preserve">Franchise Agreement with Coldwell Banker </w:t>
      </w:r>
    </w:p>
    <w:p w14:paraId="098AB1C5" w14:textId="31B449C1" w:rsidR="00CF1258" w:rsidRPr="00E44DC6" w:rsidRDefault="007B33AA" w:rsidP="00E44DC6">
      <w:pPr>
        <w:spacing w:after="0" w:line="240" w:lineRule="auto"/>
        <w:jc w:val="center"/>
        <w:rPr>
          <w:rFonts w:ascii="HelveticaNeueLT Std" w:hAnsi="HelveticaNeueLT Std" w:cstheme="minorHAnsi"/>
          <w:i/>
          <w:iCs/>
        </w:rPr>
      </w:pPr>
      <w:r w:rsidRPr="00E44DC6">
        <w:rPr>
          <w:rFonts w:ascii="HelveticaNeueLT Std" w:hAnsi="HelveticaNeueLT Std" w:cstheme="minorHAnsi"/>
          <w:i/>
          <w:iCs/>
        </w:rPr>
        <w:t>For over 25 years</w:t>
      </w:r>
      <w:r w:rsidR="005562C6" w:rsidRPr="00E44DC6">
        <w:rPr>
          <w:rFonts w:ascii="HelveticaNeueLT Std" w:hAnsi="HelveticaNeueLT Std" w:cstheme="minorHAnsi"/>
          <w:i/>
          <w:iCs/>
        </w:rPr>
        <w:t>, t</w:t>
      </w:r>
      <w:r w:rsidR="00D1770D" w:rsidRPr="00E44DC6">
        <w:rPr>
          <w:rFonts w:ascii="HelveticaNeueLT Std" w:hAnsi="HelveticaNeueLT Std" w:cstheme="minorHAnsi"/>
          <w:i/>
          <w:iCs/>
        </w:rPr>
        <w:t xml:space="preserve">he </w:t>
      </w:r>
      <w:r w:rsidR="005562C6" w:rsidRPr="00E44DC6">
        <w:rPr>
          <w:rFonts w:ascii="HelveticaNeueLT Std" w:hAnsi="HelveticaNeueLT Std" w:cstheme="minorHAnsi"/>
          <w:i/>
          <w:iCs/>
        </w:rPr>
        <w:t>brand</w:t>
      </w:r>
      <w:r w:rsidR="00C12441" w:rsidRPr="00E44DC6">
        <w:rPr>
          <w:rFonts w:ascii="HelveticaNeueLT Std" w:hAnsi="HelveticaNeueLT Std" w:cstheme="minorHAnsi"/>
          <w:i/>
          <w:iCs/>
        </w:rPr>
        <w:t xml:space="preserve"> </w:t>
      </w:r>
      <w:r w:rsidR="005562C6" w:rsidRPr="00E44DC6">
        <w:rPr>
          <w:rFonts w:ascii="HelveticaNeueLT Std" w:hAnsi="HelveticaNeueLT Std" w:cstheme="minorHAnsi"/>
          <w:i/>
          <w:iCs/>
        </w:rPr>
        <w:t xml:space="preserve">has been guiding people home across the Caribbean and Western Atlantic region and plans to continue </w:t>
      </w:r>
    </w:p>
    <w:p w14:paraId="6BD0508F" w14:textId="77777777" w:rsidR="00CF1258" w:rsidRPr="00E44DC6" w:rsidRDefault="00CF1258" w:rsidP="00E44DC6">
      <w:pPr>
        <w:spacing w:after="0" w:line="240" w:lineRule="auto"/>
        <w:jc w:val="center"/>
        <w:rPr>
          <w:rFonts w:ascii="HelveticaNeueLT Std" w:hAnsi="HelveticaNeueLT Std" w:cstheme="minorHAnsi"/>
          <w:i/>
          <w:iCs/>
        </w:rPr>
      </w:pPr>
    </w:p>
    <w:p w14:paraId="28258342" w14:textId="2D7ABE51" w:rsidR="007B33AA" w:rsidRPr="00E44DC6" w:rsidRDefault="00CF1258" w:rsidP="00E44DC6">
      <w:pPr>
        <w:spacing w:after="0" w:line="240" w:lineRule="auto"/>
        <w:rPr>
          <w:rFonts w:ascii="HelveticaNeueLT Std" w:eastAsia="Times New Roman" w:hAnsi="HelveticaNeueLT Std" w:cs="Times New Roman"/>
        </w:rPr>
      </w:pPr>
      <w:r w:rsidRPr="00E44DC6">
        <w:rPr>
          <w:rFonts w:ascii="HelveticaNeueLT Std" w:hAnsi="HelveticaNeueLT Std" w:cs="Arial"/>
          <w:b/>
          <w:bCs/>
        </w:rPr>
        <w:t>MADISON, N.J. (</w:t>
      </w:r>
      <w:r w:rsidR="00953DE7" w:rsidRPr="00E44DC6">
        <w:rPr>
          <w:rFonts w:ascii="HelveticaNeueLT Std" w:hAnsi="HelveticaNeueLT Std" w:cs="Arial"/>
          <w:b/>
          <w:bCs/>
        </w:rPr>
        <w:t xml:space="preserve">June </w:t>
      </w:r>
      <w:r w:rsidR="00953DE7" w:rsidRPr="00E44DC6">
        <w:rPr>
          <w:rFonts w:ascii="HelveticaNeueLT Std" w:hAnsi="HelveticaNeueLT Std" w:cs="Arial"/>
          <w:b/>
          <w:bCs/>
          <w:highlight w:val="yellow"/>
        </w:rPr>
        <w:t>X</w:t>
      </w:r>
      <w:r w:rsidR="00953DE7" w:rsidRPr="00E44DC6">
        <w:rPr>
          <w:rFonts w:ascii="HelveticaNeueLT Std" w:hAnsi="HelveticaNeueLT Std" w:cs="Arial"/>
          <w:b/>
          <w:bCs/>
        </w:rPr>
        <w:t>, 2023</w:t>
      </w:r>
      <w:r w:rsidRPr="00E44DC6">
        <w:rPr>
          <w:rFonts w:ascii="HelveticaNeueLT Std" w:hAnsi="HelveticaNeueLT Std" w:cs="Arial"/>
          <w:b/>
          <w:bCs/>
        </w:rPr>
        <w:t>) –</w:t>
      </w:r>
      <w:r w:rsidR="000C67AC" w:rsidRPr="00E44DC6">
        <w:rPr>
          <w:rFonts w:ascii="HelveticaNeueLT Std" w:hAnsi="HelveticaNeueLT Std" w:cs="Arial"/>
          <w:b/>
          <w:bCs/>
        </w:rPr>
        <w:t xml:space="preserve"> </w:t>
      </w:r>
      <w:r w:rsidR="000C67AC" w:rsidRPr="00E44DC6">
        <w:rPr>
          <w:rFonts w:ascii="HelveticaNeueLT Std" w:hAnsi="HelveticaNeueLT Std" w:cs="Arial"/>
        </w:rPr>
        <w:t xml:space="preserve">Today, </w:t>
      </w:r>
      <w:bookmarkStart w:id="0" w:name="_Hlk136944600"/>
      <w:r w:rsidR="00D23030" w:rsidRPr="00E44DC6">
        <w:fldChar w:fldCharType="begin"/>
      </w:r>
      <w:r w:rsidR="00D23030" w:rsidRPr="00E44DC6">
        <w:rPr>
          <w:rFonts w:ascii="HelveticaNeueLT Std" w:hAnsi="HelveticaNeueLT Std"/>
        </w:rPr>
        <w:instrText>HYPERLINK "https://www.coldwellbankerislands.com/"</w:instrText>
      </w:r>
      <w:r w:rsidR="00D23030" w:rsidRPr="00E44DC6">
        <w:fldChar w:fldCharType="separate"/>
      </w:r>
      <w:r w:rsidR="00953DE7" w:rsidRPr="00E44DC6">
        <w:rPr>
          <w:rStyle w:val="Hyperlink"/>
          <w:rFonts w:ascii="HelveticaNeueLT Std" w:hAnsi="HelveticaNeueLT Std" w:cs="Arial"/>
        </w:rPr>
        <w:t>Coldwell Banker Island Affiliates</w:t>
      </w:r>
      <w:r w:rsidR="00D23030" w:rsidRPr="00E44DC6">
        <w:rPr>
          <w:rStyle w:val="Hyperlink"/>
          <w:rFonts w:ascii="HelveticaNeueLT Std" w:hAnsi="HelveticaNeueLT Std" w:cs="Arial"/>
        </w:rPr>
        <w:fldChar w:fldCharType="end"/>
      </w:r>
      <w:bookmarkEnd w:id="0"/>
      <w:r w:rsidR="000C67AC" w:rsidRPr="00E44DC6">
        <w:rPr>
          <w:rFonts w:ascii="HelveticaNeueLT Std" w:hAnsi="HelveticaNeueLT Std" w:cs="Arial"/>
        </w:rPr>
        <w:t xml:space="preserve"> announced </w:t>
      </w:r>
      <w:r w:rsidR="00A40260" w:rsidRPr="00E44DC6">
        <w:rPr>
          <w:rFonts w:ascii="HelveticaNeueLT Std" w:hAnsi="HelveticaNeueLT Std" w:cs="Arial"/>
        </w:rPr>
        <w:t xml:space="preserve">that </w:t>
      </w:r>
      <w:r w:rsidR="00953DE7" w:rsidRPr="00E44DC6">
        <w:rPr>
          <w:rFonts w:ascii="HelveticaNeueLT Std" w:hAnsi="HelveticaNeueLT Std" w:cs="Arial"/>
        </w:rPr>
        <w:t xml:space="preserve">it is renewing its </w:t>
      </w:r>
      <w:r w:rsidR="00515B36" w:rsidRPr="00E44DC6">
        <w:rPr>
          <w:rFonts w:ascii="HelveticaNeueLT Std" w:hAnsi="HelveticaNeueLT Std" w:cs="Arial"/>
        </w:rPr>
        <w:t xml:space="preserve">master </w:t>
      </w:r>
      <w:r w:rsidR="00953DE7" w:rsidRPr="00E44DC6">
        <w:rPr>
          <w:rFonts w:ascii="HelveticaNeueLT Std" w:hAnsi="HelveticaNeueLT Std" w:cs="Arial"/>
        </w:rPr>
        <w:t xml:space="preserve">franchise agreement </w:t>
      </w:r>
      <w:r w:rsidR="000C67AC" w:rsidRPr="00E44DC6">
        <w:rPr>
          <w:rFonts w:ascii="HelveticaNeueLT Std" w:hAnsi="HelveticaNeueLT Std" w:cs="Arial"/>
        </w:rPr>
        <w:t>with</w:t>
      </w:r>
      <w:r w:rsidR="00CF32E7" w:rsidRPr="00E44DC6">
        <w:rPr>
          <w:rFonts w:ascii="HelveticaNeueLT Std" w:hAnsi="HelveticaNeueLT Std" w:cs="Arial"/>
        </w:rPr>
        <w:t xml:space="preserve"> </w:t>
      </w:r>
      <w:hyperlink r:id="rId14" w:history="1">
        <w:r w:rsidR="00443484" w:rsidRPr="00E44DC6">
          <w:rPr>
            <w:rFonts w:ascii="HelveticaNeueLT Std" w:eastAsia="Times New Roman" w:hAnsi="HelveticaNeueLT Std" w:cs="Times New Roman"/>
            <w:color w:val="0000FF"/>
            <w:u w:val="single"/>
          </w:rPr>
          <w:t>Coldwell Banker Real Estate LLC</w:t>
        </w:r>
      </w:hyperlink>
      <w:r w:rsidR="00443484" w:rsidRPr="00E44DC6">
        <w:rPr>
          <w:rFonts w:ascii="HelveticaNeueLT Std" w:eastAsia="Times New Roman" w:hAnsi="HelveticaNeueLT Std" w:cs="Times New Roman"/>
        </w:rPr>
        <w:t xml:space="preserve">, an Anywhere Real Estate Inc. (NYSE: HOUS) brand. </w:t>
      </w:r>
      <w:r w:rsidR="007B33AA" w:rsidRPr="00E44DC6">
        <w:rPr>
          <w:rFonts w:ascii="HelveticaNeueLT Std" w:eastAsia="Times New Roman" w:hAnsi="HelveticaNeueLT Std" w:cs="Times New Roman"/>
        </w:rPr>
        <w:t xml:space="preserve">Since launching in 1997, Coldwell Banker Island Affiliates has grown into a powerhouse brand with franchises in </w:t>
      </w:r>
      <w:r w:rsidR="00441A4E" w:rsidRPr="00E44DC6">
        <w:rPr>
          <w:rFonts w:ascii="HelveticaNeueLT Std" w:eastAsia="Times New Roman" w:hAnsi="HelveticaNeueLT Std" w:cs="Times New Roman"/>
        </w:rPr>
        <w:t>14 countries</w:t>
      </w:r>
      <w:r w:rsidR="001817C0" w:rsidRPr="00E44DC6">
        <w:rPr>
          <w:rFonts w:ascii="HelveticaNeueLT Std" w:eastAsia="Times New Roman" w:hAnsi="HelveticaNeueLT Std" w:cs="Times New Roman"/>
        </w:rPr>
        <w:t xml:space="preserve"> and territories</w:t>
      </w:r>
      <w:r w:rsidR="00441A4E" w:rsidRPr="00E44DC6">
        <w:rPr>
          <w:rFonts w:ascii="HelveticaNeueLT Std" w:eastAsia="Times New Roman" w:hAnsi="HelveticaNeueLT Std" w:cs="Times New Roman"/>
        </w:rPr>
        <w:t xml:space="preserve"> including </w:t>
      </w:r>
      <w:r w:rsidR="007B33AA" w:rsidRPr="00E44DC6">
        <w:rPr>
          <w:rFonts w:ascii="HelveticaNeueLT Std" w:eastAsia="Times New Roman" w:hAnsi="HelveticaNeueLT Std" w:cs="Times New Roman"/>
        </w:rPr>
        <w:t xml:space="preserve">Aruba, </w:t>
      </w:r>
      <w:r w:rsidR="00A40260" w:rsidRPr="00E44DC6">
        <w:rPr>
          <w:rFonts w:ascii="HelveticaNeueLT Std" w:eastAsia="Times New Roman" w:hAnsi="HelveticaNeueLT Std" w:cs="Times New Roman"/>
        </w:rPr>
        <w:t xml:space="preserve">the </w:t>
      </w:r>
      <w:r w:rsidR="007B33AA" w:rsidRPr="00E44DC6">
        <w:rPr>
          <w:rFonts w:ascii="HelveticaNeueLT Std" w:eastAsia="Times New Roman" w:hAnsi="HelveticaNeueLT Std" w:cs="Times New Roman"/>
        </w:rPr>
        <w:t>Bahamas, Bermuda, British Virgin Islands, Cayman Islands, Dominican Republic, Dominica, Grenada, Jama</w:t>
      </w:r>
      <w:r w:rsidR="00E050DD" w:rsidRPr="00E44DC6">
        <w:rPr>
          <w:rFonts w:ascii="HelveticaNeueLT Std" w:eastAsia="Times New Roman" w:hAnsi="HelveticaNeueLT Std" w:cs="Times New Roman"/>
        </w:rPr>
        <w:t>i</w:t>
      </w:r>
      <w:r w:rsidR="007B33AA" w:rsidRPr="00E44DC6">
        <w:rPr>
          <w:rFonts w:ascii="HelveticaNeueLT Std" w:eastAsia="Times New Roman" w:hAnsi="HelveticaNeueLT Std" w:cs="Times New Roman"/>
        </w:rPr>
        <w:t>ca, St. Maarten, St. Lucia, St. Croix, St. Thomas and the Turks and Caicos Islands</w:t>
      </w:r>
      <w:r w:rsidR="00441A4E" w:rsidRPr="00E44DC6">
        <w:rPr>
          <w:rFonts w:ascii="HelveticaNeueLT Std" w:eastAsia="Times New Roman" w:hAnsi="HelveticaNeueLT Std" w:cs="Times New Roman"/>
        </w:rPr>
        <w:t xml:space="preserve">, with </w:t>
      </w:r>
      <w:r w:rsidR="007B33AA" w:rsidRPr="00E44DC6">
        <w:rPr>
          <w:rFonts w:ascii="HelveticaNeueLT Std" w:eastAsia="Times New Roman" w:hAnsi="HelveticaNeueLT Std" w:cs="Times New Roman"/>
        </w:rPr>
        <w:t xml:space="preserve">plans to </w:t>
      </w:r>
      <w:r w:rsidR="00441A4E" w:rsidRPr="00E44DC6">
        <w:rPr>
          <w:rFonts w:ascii="HelveticaNeueLT Std" w:eastAsia="Times New Roman" w:hAnsi="HelveticaNeueLT Std" w:cs="Times New Roman"/>
        </w:rPr>
        <w:t xml:space="preserve">soon </w:t>
      </w:r>
      <w:r w:rsidR="007B33AA" w:rsidRPr="00E44DC6">
        <w:rPr>
          <w:rFonts w:ascii="HelveticaNeueLT Std" w:eastAsia="Times New Roman" w:hAnsi="HelveticaNeueLT Std" w:cs="Times New Roman"/>
        </w:rPr>
        <w:t xml:space="preserve">expand its services to Anguilla, </w:t>
      </w:r>
      <w:proofErr w:type="gramStart"/>
      <w:r w:rsidR="007B33AA" w:rsidRPr="00E44DC6">
        <w:rPr>
          <w:rFonts w:ascii="HelveticaNeueLT Std" w:eastAsia="Times New Roman" w:hAnsi="HelveticaNeueLT Std" w:cs="Times New Roman"/>
        </w:rPr>
        <w:t>Curacao</w:t>
      </w:r>
      <w:proofErr w:type="gramEnd"/>
      <w:r w:rsidR="007B33AA" w:rsidRPr="00E44DC6">
        <w:rPr>
          <w:rFonts w:ascii="HelveticaNeueLT Std" w:eastAsia="Times New Roman" w:hAnsi="HelveticaNeueLT Std" w:cs="Times New Roman"/>
        </w:rPr>
        <w:t xml:space="preserve"> and St. Martin.</w:t>
      </w:r>
    </w:p>
    <w:p w14:paraId="2DB85AC9" w14:textId="185A7A4C" w:rsidR="00515B36" w:rsidRPr="00E44DC6" w:rsidRDefault="00515B36" w:rsidP="00E44DC6">
      <w:pPr>
        <w:spacing w:after="0" w:line="240" w:lineRule="auto"/>
        <w:rPr>
          <w:rFonts w:ascii="HelveticaNeueLT Std" w:eastAsia="Times New Roman" w:hAnsi="HelveticaNeueLT Std" w:cs="Times New Roman"/>
        </w:rPr>
      </w:pPr>
    </w:p>
    <w:p w14:paraId="77258E14" w14:textId="53FBD9DD" w:rsidR="005562C6" w:rsidRPr="00E44DC6" w:rsidRDefault="007B33AA" w:rsidP="00E44DC6">
      <w:pPr>
        <w:spacing w:after="0" w:line="240" w:lineRule="auto"/>
        <w:rPr>
          <w:rFonts w:ascii="HelveticaNeueLT Std" w:eastAsia="Times New Roman" w:hAnsi="HelveticaNeueLT Std" w:cs="Times New Roman"/>
        </w:rPr>
      </w:pPr>
      <w:r w:rsidRPr="00E44DC6">
        <w:rPr>
          <w:rFonts w:ascii="HelveticaNeueLT Std" w:eastAsia="Times New Roman" w:hAnsi="HelveticaNeueLT Std" w:cs="Times New Roman"/>
        </w:rPr>
        <w:t xml:space="preserve">The </w:t>
      </w:r>
      <w:r w:rsidR="00A1604B">
        <w:rPr>
          <w:rFonts w:ascii="HelveticaNeueLT Std" w:eastAsia="Times New Roman" w:hAnsi="HelveticaNeueLT Std" w:cs="Times New Roman"/>
        </w:rPr>
        <w:t xml:space="preserve">Coldwell Banker Island Affiliates </w:t>
      </w:r>
      <w:r w:rsidR="00441A4E" w:rsidRPr="00E44DC6">
        <w:rPr>
          <w:rFonts w:ascii="HelveticaNeueLT Std" w:eastAsia="Times New Roman" w:hAnsi="HelveticaNeueLT Std" w:cs="Times New Roman"/>
        </w:rPr>
        <w:t xml:space="preserve">franchise </w:t>
      </w:r>
      <w:r w:rsidRPr="00E44DC6">
        <w:rPr>
          <w:rFonts w:ascii="HelveticaNeueLT Std" w:eastAsia="Times New Roman" w:hAnsi="HelveticaNeueLT Std" w:cs="Times New Roman"/>
        </w:rPr>
        <w:t>network of 15 affiliates, 26 offices and 300 agents have</w:t>
      </w:r>
      <w:r w:rsidR="005562C6" w:rsidRPr="00E44DC6">
        <w:rPr>
          <w:rFonts w:ascii="HelveticaNeueLT Std" w:eastAsia="Times New Roman" w:hAnsi="HelveticaNeueLT Std" w:cs="Times New Roman"/>
        </w:rPr>
        <w:t xml:space="preserve"> access to a full suite of </w:t>
      </w:r>
      <w:r w:rsidR="007968D9">
        <w:rPr>
          <w:rFonts w:ascii="HelveticaNeueLT Std" w:eastAsia="Times New Roman" w:hAnsi="HelveticaNeueLT Std" w:cs="Times New Roman"/>
        </w:rPr>
        <w:t xml:space="preserve">powerful marketing tools and resources for agents. </w:t>
      </w:r>
      <w:r w:rsidR="005562C6" w:rsidRPr="00E44DC6">
        <w:rPr>
          <w:rFonts w:ascii="HelveticaNeueLT Std" w:eastAsia="Times New Roman" w:hAnsi="HelveticaNeueLT Std" w:cs="Times New Roman"/>
        </w:rPr>
        <w:t xml:space="preserve">Additionally, </w:t>
      </w:r>
      <w:r w:rsidR="00441A4E" w:rsidRPr="00E44DC6">
        <w:rPr>
          <w:rFonts w:ascii="HelveticaNeueLT Std" w:eastAsia="Times New Roman" w:hAnsi="HelveticaNeueLT Std" w:cs="Times New Roman"/>
        </w:rPr>
        <w:t>Coldwell Banker Island Affiliates</w:t>
      </w:r>
      <w:r w:rsidR="005562C6" w:rsidRPr="00E44DC6">
        <w:rPr>
          <w:rFonts w:ascii="HelveticaNeueLT Std" w:eastAsia="Times New Roman" w:hAnsi="HelveticaNeueLT Std" w:cs="Times New Roman"/>
        </w:rPr>
        <w:t xml:space="preserve"> offers a </w:t>
      </w:r>
      <w:r w:rsidR="00427F5B">
        <w:rPr>
          <w:rFonts w:ascii="HelveticaNeueLT Std" w:eastAsia="Times New Roman" w:hAnsi="HelveticaNeueLT Std" w:cs="Times New Roman"/>
        </w:rPr>
        <w:t xml:space="preserve">full </w:t>
      </w:r>
      <w:r w:rsidR="005562C6" w:rsidRPr="00E44DC6">
        <w:rPr>
          <w:rFonts w:ascii="HelveticaNeueLT Std" w:eastAsia="Times New Roman" w:hAnsi="HelveticaNeueLT Std" w:cs="Times New Roman"/>
        </w:rPr>
        <w:t>suite of marketing services</w:t>
      </w:r>
      <w:r w:rsidR="00427F5B">
        <w:rPr>
          <w:rFonts w:ascii="HelveticaNeueLT Std" w:eastAsia="Times New Roman" w:hAnsi="HelveticaNeueLT Std" w:cs="Times New Roman"/>
        </w:rPr>
        <w:t xml:space="preserve"> for consumers</w:t>
      </w:r>
      <w:r w:rsidRPr="00E44DC6">
        <w:rPr>
          <w:rFonts w:ascii="HelveticaNeueLT Std" w:eastAsia="Times New Roman" w:hAnsi="HelveticaNeueLT Std" w:cs="Times New Roman"/>
        </w:rPr>
        <w:t>,</w:t>
      </w:r>
      <w:r w:rsidR="005562C6" w:rsidRPr="00E44DC6">
        <w:rPr>
          <w:rFonts w:ascii="HelveticaNeueLT Std" w:eastAsia="Times New Roman" w:hAnsi="HelveticaNeueLT Std" w:cs="Times New Roman"/>
        </w:rPr>
        <w:t xml:space="preserve"> </w:t>
      </w:r>
      <w:r w:rsidRPr="00E44DC6">
        <w:rPr>
          <w:rFonts w:ascii="HelveticaNeueLT Std" w:eastAsia="Times New Roman" w:hAnsi="HelveticaNeueLT Std" w:cs="Times New Roman"/>
        </w:rPr>
        <w:t>including</w:t>
      </w:r>
      <w:r w:rsidR="005562C6" w:rsidRPr="00E44DC6">
        <w:rPr>
          <w:rFonts w:ascii="HelveticaNeueLT Std" w:eastAsia="Times New Roman" w:hAnsi="HelveticaNeueLT Std" w:cs="Times New Roman"/>
        </w:rPr>
        <w:t xml:space="preserve"> virtual tours, </w:t>
      </w:r>
      <w:r w:rsidR="00A40260" w:rsidRPr="00E44DC6">
        <w:rPr>
          <w:rFonts w:ascii="HelveticaNeueLT Std" w:eastAsia="Times New Roman" w:hAnsi="HelveticaNeueLT Std" w:cs="Times New Roman"/>
        </w:rPr>
        <w:t xml:space="preserve">chat systems, and </w:t>
      </w:r>
      <w:r w:rsidR="005562C6" w:rsidRPr="00E44DC6">
        <w:rPr>
          <w:rFonts w:ascii="HelveticaNeueLT Std" w:eastAsia="Times New Roman" w:hAnsi="HelveticaNeueLT Std" w:cs="Times New Roman"/>
        </w:rPr>
        <w:t>listing storybooks and videos</w:t>
      </w:r>
      <w:r w:rsidRPr="00E44DC6">
        <w:rPr>
          <w:rFonts w:ascii="HelveticaNeueLT Std" w:eastAsia="Times New Roman" w:hAnsi="HelveticaNeueLT Std" w:cs="Times New Roman"/>
        </w:rPr>
        <w:t>.</w:t>
      </w:r>
    </w:p>
    <w:p w14:paraId="41BBFBEC" w14:textId="77777777" w:rsidR="00953DE7" w:rsidRPr="00E44DC6" w:rsidRDefault="00953DE7" w:rsidP="00E44DC6">
      <w:pPr>
        <w:spacing w:after="0" w:line="240" w:lineRule="auto"/>
        <w:rPr>
          <w:rFonts w:ascii="HelveticaNeueLT Std" w:eastAsia="Times New Roman" w:hAnsi="HelveticaNeueLT Std" w:cs="Times New Roman"/>
        </w:rPr>
      </w:pPr>
    </w:p>
    <w:p w14:paraId="7FAB75DC" w14:textId="372A6292" w:rsidR="00461579" w:rsidRPr="00E44DC6" w:rsidRDefault="00854D8A" w:rsidP="00E44DC6">
      <w:pPr>
        <w:spacing w:after="0" w:line="240" w:lineRule="auto"/>
        <w:rPr>
          <w:rFonts w:ascii="HelveticaNeueLT Std" w:hAnsi="HelveticaNeueLT Std"/>
        </w:rPr>
      </w:pPr>
      <w:r w:rsidRPr="00E44DC6">
        <w:rPr>
          <w:rFonts w:ascii="HelveticaNeueLT Std" w:hAnsi="HelveticaNeueLT Std"/>
        </w:rPr>
        <w:t xml:space="preserve">Master </w:t>
      </w:r>
      <w:r w:rsidR="001817C0" w:rsidRPr="00E44DC6">
        <w:rPr>
          <w:rFonts w:ascii="HelveticaNeueLT Std" w:hAnsi="HelveticaNeueLT Std"/>
        </w:rPr>
        <w:t>f</w:t>
      </w:r>
      <w:r w:rsidRPr="00E44DC6">
        <w:rPr>
          <w:rFonts w:ascii="HelveticaNeueLT Std" w:hAnsi="HelveticaNeueLT Std"/>
        </w:rPr>
        <w:t xml:space="preserve">ranchise </w:t>
      </w:r>
      <w:r w:rsidR="001817C0" w:rsidRPr="00E44DC6">
        <w:rPr>
          <w:rFonts w:ascii="HelveticaNeueLT Std" w:hAnsi="HelveticaNeueLT Std"/>
        </w:rPr>
        <w:t>o</w:t>
      </w:r>
      <w:r w:rsidRPr="00E44DC6">
        <w:rPr>
          <w:rFonts w:ascii="HelveticaNeueLT Std" w:hAnsi="HelveticaNeueLT Std"/>
        </w:rPr>
        <w:t xml:space="preserve">wner </w:t>
      </w:r>
      <w:r w:rsidR="00953DE7" w:rsidRPr="00E44DC6">
        <w:rPr>
          <w:rFonts w:ascii="HelveticaNeueLT Std" w:hAnsi="HelveticaNeueLT Std"/>
        </w:rPr>
        <w:t xml:space="preserve">JC Calhoun </w:t>
      </w:r>
      <w:r w:rsidR="001817C0" w:rsidRPr="00E44DC6">
        <w:rPr>
          <w:rFonts w:ascii="HelveticaNeueLT Std" w:hAnsi="HelveticaNeueLT Std"/>
        </w:rPr>
        <w:t xml:space="preserve">founded </w:t>
      </w:r>
      <w:r w:rsidR="00953DE7" w:rsidRPr="00E44DC6">
        <w:rPr>
          <w:rFonts w:ascii="HelveticaNeueLT Std" w:hAnsi="HelveticaNeueLT Std"/>
        </w:rPr>
        <w:t>Cayman Islands Realty in 1985 in the Cayman Islands</w:t>
      </w:r>
      <w:r w:rsidRPr="00E44DC6">
        <w:rPr>
          <w:rFonts w:ascii="HelveticaNeueLT Std" w:hAnsi="HelveticaNeueLT Std"/>
        </w:rPr>
        <w:t xml:space="preserve"> and</w:t>
      </w:r>
      <w:r w:rsidR="00A40260" w:rsidRPr="00E44DC6">
        <w:rPr>
          <w:rFonts w:ascii="HelveticaNeueLT Std" w:hAnsi="HelveticaNeueLT Std"/>
        </w:rPr>
        <w:t>,</w:t>
      </w:r>
      <w:r w:rsidRPr="00E44DC6">
        <w:rPr>
          <w:rFonts w:ascii="HelveticaNeueLT Std" w:hAnsi="HelveticaNeueLT Std"/>
        </w:rPr>
        <w:t xml:space="preserve"> </w:t>
      </w:r>
      <w:r w:rsidR="00441A4E" w:rsidRPr="00E44DC6">
        <w:rPr>
          <w:rFonts w:ascii="HelveticaNeueLT Std" w:hAnsi="HelveticaNeueLT Std"/>
        </w:rPr>
        <w:t xml:space="preserve">soon after, </w:t>
      </w:r>
      <w:r w:rsidR="00953DE7" w:rsidRPr="00E44DC6">
        <w:rPr>
          <w:rFonts w:ascii="HelveticaNeueLT Std" w:hAnsi="HelveticaNeueLT Std"/>
        </w:rPr>
        <w:t xml:space="preserve">recruited </w:t>
      </w:r>
      <w:r w:rsidRPr="00E44DC6">
        <w:rPr>
          <w:rFonts w:ascii="HelveticaNeueLT Std" w:hAnsi="HelveticaNeueLT Std"/>
        </w:rPr>
        <w:t xml:space="preserve">partner </w:t>
      </w:r>
      <w:r w:rsidR="00953DE7" w:rsidRPr="00E44DC6">
        <w:rPr>
          <w:rFonts w:ascii="HelveticaNeueLT Std" w:hAnsi="HelveticaNeueLT Std"/>
        </w:rPr>
        <w:t xml:space="preserve">Allen </w:t>
      </w:r>
      <w:proofErr w:type="spellStart"/>
      <w:r w:rsidR="00953DE7" w:rsidRPr="00E44DC6">
        <w:rPr>
          <w:rFonts w:ascii="HelveticaNeueLT Std" w:hAnsi="HelveticaNeueLT Std"/>
        </w:rPr>
        <w:t>Bloomrosen</w:t>
      </w:r>
      <w:proofErr w:type="spellEnd"/>
      <w:r w:rsidR="00441A4E" w:rsidRPr="00E44DC6">
        <w:rPr>
          <w:rFonts w:ascii="HelveticaNeueLT Std" w:hAnsi="HelveticaNeueLT Std"/>
        </w:rPr>
        <w:t>,</w:t>
      </w:r>
      <w:r w:rsidR="00953DE7" w:rsidRPr="00E44DC6">
        <w:rPr>
          <w:rFonts w:ascii="HelveticaNeueLT Std" w:hAnsi="HelveticaNeueLT Std"/>
        </w:rPr>
        <w:t xml:space="preserve"> who quickly grew into a top</w:t>
      </w:r>
      <w:r w:rsidR="00A40260" w:rsidRPr="00E44DC6">
        <w:rPr>
          <w:rFonts w:ascii="HelveticaNeueLT Std" w:hAnsi="HelveticaNeueLT Std"/>
        </w:rPr>
        <w:t>-</w:t>
      </w:r>
      <w:r w:rsidR="00953DE7" w:rsidRPr="00E44DC6">
        <w:rPr>
          <w:rFonts w:ascii="HelveticaNeueLT Std" w:hAnsi="HelveticaNeueLT Std"/>
        </w:rPr>
        <w:t xml:space="preserve">producing agent. </w:t>
      </w:r>
      <w:r w:rsidR="007B33AA" w:rsidRPr="00E44DC6">
        <w:rPr>
          <w:rFonts w:ascii="HelveticaNeueLT Std" w:hAnsi="HelveticaNeueLT Std"/>
        </w:rPr>
        <w:t>The duo</w:t>
      </w:r>
      <w:r w:rsidR="00953DE7" w:rsidRPr="00E44DC6">
        <w:rPr>
          <w:rFonts w:ascii="HelveticaNeueLT Std" w:hAnsi="HelveticaNeueLT Std"/>
        </w:rPr>
        <w:t xml:space="preserve"> </w:t>
      </w:r>
      <w:r w:rsidR="007B33AA" w:rsidRPr="00E44DC6">
        <w:rPr>
          <w:rFonts w:ascii="HelveticaNeueLT Std" w:hAnsi="HelveticaNeueLT Std"/>
        </w:rPr>
        <w:t>expressed</w:t>
      </w:r>
      <w:r w:rsidR="00953DE7" w:rsidRPr="00E44DC6">
        <w:rPr>
          <w:rFonts w:ascii="HelveticaNeueLT Std" w:hAnsi="HelveticaNeueLT Std"/>
        </w:rPr>
        <w:t xml:space="preserve"> interest in </w:t>
      </w:r>
      <w:r w:rsidR="00441A4E" w:rsidRPr="00E44DC6">
        <w:rPr>
          <w:rFonts w:ascii="HelveticaNeueLT Std" w:hAnsi="HelveticaNeueLT Std"/>
        </w:rPr>
        <w:t>affiliating with a</w:t>
      </w:r>
      <w:r w:rsidR="007B33AA" w:rsidRPr="00E44DC6">
        <w:rPr>
          <w:rFonts w:ascii="HelveticaNeueLT Std" w:hAnsi="HelveticaNeueLT Std"/>
        </w:rPr>
        <w:t xml:space="preserve"> global real estate company and were</w:t>
      </w:r>
      <w:r w:rsidR="00953DE7" w:rsidRPr="00E44DC6">
        <w:rPr>
          <w:rFonts w:ascii="HelveticaNeueLT Std" w:hAnsi="HelveticaNeueLT Std"/>
        </w:rPr>
        <w:t xml:space="preserve"> offered </w:t>
      </w:r>
      <w:r w:rsidR="007B33AA" w:rsidRPr="00E44DC6">
        <w:rPr>
          <w:rFonts w:ascii="HelveticaNeueLT Std" w:hAnsi="HelveticaNeueLT Std"/>
        </w:rPr>
        <w:t>the</w:t>
      </w:r>
      <w:r w:rsidR="00953DE7" w:rsidRPr="00E44DC6">
        <w:rPr>
          <w:rFonts w:ascii="HelveticaNeueLT Std" w:hAnsi="HelveticaNeueLT Std"/>
        </w:rPr>
        <w:t xml:space="preserve"> entire Caribbean and Western Atlantic region</w:t>
      </w:r>
      <w:r w:rsidR="007B33AA" w:rsidRPr="00E44DC6">
        <w:rPr>
          <w:rFonts w:ascii="HelveticaNeueLT Std" w:hAnsi="HelveticaNeueLT Std"/>
        </w:rPr>
        <w:t xml:space="preserve"> by Coldwell Banker</w:t>
      </w:r>
      <w:r w:rsidR="00A1604B">
        <w:rPr>
          <w:rFonts w:ascii="HelveticaNeueLT Std" w:hAnsi="HelveticaNeueLT Std"/>
        </w:rPr>
        <w:t xml:space="preserve"> Real Estate</w:t>
      </w:r>
      <w:r w:rsidR="00F84458" w:rsidRPr="00E44DC6">
        <w:rPr>
          <w:rFonts w:ascii="HelveticaNeueLT Std" w:hAnsi="HelveticaNeueLT Std"/>
        </w:rPr>
        <w:t xml:space="preserve">, </w:t>
      </w:r>
      <w:r w:rsidR="00441A4E" w:rsidRPr="00E44DC6">
        <w:rPr>
          <w:rFonts w:ascii="HelveticaNeueLT Std" w:hAnsi="HelveticaNeueLT Std"/>
        </w:rPr>
        <w:t xml:space="preserve">creating Coldwell Banker Island Affiliates and </w:t>
      </w:r>
      <w:r w:rsidR="00953DE7" w:rsidRPr="00E44DC6">
        <w:rPr>
          <w:rFonts w:ascii="HelveticaNeueLT Std" w:hAnsi="HelveticaNeueLT Std"/>
        </w:rPr>
        <w:t>becoming the first Coldwell Banker International Master Franchise. </w:t>
      </w:r>
    </w:p>
    <w:p w14:paraId="160D0192" w14:textId="77777777" w:rsidR="00A26FD5" w:rsidRPr="00E44DC6" w:rsidRDefault="00A26FD5" w:rsidP="00E44DC6">
      <w:pPr>
        <w:spacing w:after="0" w:line="240" w:lineRule="auto"/>
        <w:rPr>
          <w:rFonts w:ascii="HelveticaNeueLT Std" w:hAnsi="HelveticaNeueLT Std"/>
        </w:rPr>
      </w:pPr>
    </w:p>
    <w:p w14:paraId="1B86CFF9" w14:textId="30E5C8D0" w:rsidR="00CF1258" w:rsidRPr="00E44DC6" w:rsidRDefault="00CF1258" w:rsidP="00E44DC6">
      <w:pPr>
        <w:spacing w:after="0" w:line="240" w:lineRule="auto"/>
        <w:rPr>
          <w:rFonts w:ascii="HelveticaNeueLT Std" w:hAnsi="HelveticaNeueLT Std" w:cs="Arial"/>
          <w:b/>
        </w:rPr>
      </w:pPr>
      <w:r w:rsidRPr="00E44DC6">
        <w:rPr>
          <w:rFonts w:ascii="HelveticaNeueLT Std" w:hAnsi="HelveticaNeueLT Std" w:cs="Arial"/>
          <w:b/>
        </w:rPr>
        <w:t>QUOTES:</w:t>
      </w:r>
    </w:p>
    <w:p w14:paraId="7A5599F4" w14:textId="77777777" w:rsidR="00615AF0" w:rsidRPr="00E44DC6" w:rsidRDefault="00615AF0" w:rsidP="00E44DC6">
      <w:pPr>
        <w:spacing w:after="0" w:line="240" w:lineRule="auto"/>
        <w:rPr>
          <w:rFonts w:ascii="HelveticaNeueLT Std" w:hAnsi="HelveticaNeueLT Std" w:cs="Arial"/>
          <w:b/>
        </w:rPr>
      </w:pPr>
    </w:p>
    <w:p w14:paraId="64FFC026" w14:textId="4DEC1184" w:rsidR="00F84458" w:rsidRPr="00E44DC6" w:rsidRDefault="00F84458" w:rsidP="00E44DC6">
      <w:pPr>
        <w:spacing w:after="0" w:line="240" w:lineRule="auto"/>
        <w:rPr>
          <w:rFonts w:ascii="HelveticaNeueLT Std" w:hAnsi="HelveticaNeueLT Std" w:cs="Arial"/>
          <w:color w:val="000000"/>
        </w:rPr>
      </w:pPr>
      <w:r w:rsidRPr="00E44DC6">
        <w:rPr>
          <w:rFonts w:ascii="HelveticaNeueLT Std" w:hAnsi="HelveticaNeueLT Std" w:cs="Arial"/>
          <w:color w:val="000000"/>
        </w:rPr>
        <w:t xml:space="preserve">“Over the past 25 years, our network of </w:t>
      </w:r>
      <w:r w:rsidR="00953DE7" w:rsidRPr="00E44DC6">
        <w:rPr>
          <w:rFonts w:ascii="HelveticaNeueLT Std" w:hAnsi="HelveticaNeueLT Std" w:cs="Arial"/>
          <w:color w:val="000000"/>
        </w:rPr>
        <w:t>broker</w:t>
      </w:r>
      <w:r w:rsidR="001817C0" w:rsidRPr="00E44DC6">
        <w:rPr>
          <w:rFonts w:ascii="HelveticaNeueLT Std" w:hAnsi="HelveticaNeueLT Std" w:cs="Arial"/>
          <w:color w:val="000000"/>
        </w:rPr>
        <w:t xml:space="preserve"> </w:t>
      </w:r>
      <w:r w:rsidR="00953DE7" w:rsidRPr="00E44DC6">
        <w:rPr>
          <w:rFonts w:ascii="HelveticaNeueLT Std" w:hAnsi="HelveticaNeueLT Std" w:cs="Arial"/>
          <w:color w:val="000000"/>
        </w:rPr>
        <w:t>owners</w:t>
      </w:r>
      <w:r w:rsidR="001817C0" w:rsidRPr="00E44DC6">
        <w:rPr>
          <w:rFonts w:ascii="HelveticaNeueLT Std" w:hAnsi="HelveticaNeueLT Std" w:cs="Arial"/>
          <w:color w:val="000000"/>
        </w:rPr>
        <w:t xml:space="preserve">, </w:t>
      </w:r>
      <w:r w:rsidRPr="00E44DC6">
        <w:rPr>
          <w:rFonts w:ascii="HelveticaNeueLT Std" w:hAnsi="HelveticaNeueLT Std" w:cs="Arial"/>
          <w:color w:val="000000"/>
        </w:rPr>
        <w:t xml:space="preserve">their </w:t>
      </w:r>
      <w:r w:rsidR="00953DE7" w:rsidRPr="00E44DC6">
        <w:rPr>
          <w:rFonts w:ascii="HelveticaNeueLT Std" w:hAnsi="HelveticaNeueLT Std" w:cs="Arial"/>
          <w:color w:val="000000"/>
        </w:rPr>
        <w:t>agents</w:t>
      </w:r>
      <w:r w:rsidRPr="00E44DC6">
        <w:rPr>
          <w:rFonts w:ascii="HelveticaNeueLT Std" w:hAnsi="HelveticaNeueLT Std" w:cs="Arial"/>
          <w:color w:val="000000"/>
        </w:rPr>
        <w:t xml:space="preserve"> and </w:t>
      </w:r>
      <w:r w:rsidR="00953DE7" w:rsidRPr="00E44DC6">
        <w:rPr>
          <w:rFonts w:ascii="HelveticaNeueLT Std" w:hAnsi="HelveticaNeueLT Std" w:cs="Arial"/>
          <w:color w:val="000000"/>
        </w:rPr>
        <w:t xml:space="preserve">our team at </w:t>
      </w:r>
      <w:r w:rsidRPr="00E44DC6">
        <w:rPr>
          <w:rFonts w:ascii="HelveticaNeueLT Std" w:hAnsi="HelveticaNeueLT Std" w:cs="Arial"/>
          <w:color w:val="000000"/>
        </w:rPr>
        <w:t>Coldwell Banker Island Affiliates</w:t>
      </w:r>
      <w:r w:rsidR="00953DE7" w:rsidRPr="00E44DC6">
        <w:rPr>
          <w:rFonts w:ascii="HelveticaNeueLT Std" w:hAnsi="HelveticaNeueLT Std" w:cs="Arial"/>
          <w:color w:val="000000"/>
        </w:rPr>
        <w:t xml:space="preserve"> have come together to form a uniquely international group with a tight family bond</w:t>
      </w:r>
      <w:r w:rsidRPr="00E44DC6">
        <w:rPr>
          <w:rFonts w:ascii="HelveticaNeueLT Std" w:hAnsi="HelveticaNeueLT Std" w:cs="Arial"/>
          <w:color w:val="000000"/>
        </w:rPr>
        <w:t>. A</w:t>
      </w:r>
      <w:r w:rsidR="00953DE7" w:rsidRPr="00E44DC6">
        <w:rPr>
          <w:rFonts w:ascii="HelveticaNeueLT Std" w:hAnsi="HelveticaNeueLT Std" w:cs="Arial"/>
          <w:color w:val="000000"/>
        </w:rPr>
        <w:t>cross 14 distinct and unique countries</w:t>
      </w:r>
      <w:r w:rsidR="001817C0" w:rsidRPr="00E44DC6">
        <w:rPr>
          <w:rFonts w:ascii="HelveticaNeueLT Std" w:hAnsi="HelveticaNeueLT Std" w:cs="Arial"/>
          <w:color w:val="000000"/>
        </w:rPr>
        <w:t xml:space="preserve">, </w:t>
      </w:r>
      <w:proofErr w:type="gramStart"/>
      <w:r w:rsidR="001817C0" w:rsidRPr="00E44DC6">
        <w:rPr>
          <w:rFonts w:ascii="HelveticaNeueLT Std" w:hAnsi="HelveticaNeueLT Std" w:cs="Arial"/>
          <w:color w:val="000000"/>
        </w:rPr>
        <w:t>territories</w:t>
      </w:r>
      <w:proofErr w:type="gramEnd"/>
      <w:r w:rsidR="001817C0" w:rsidRPr="00E44DC6">
        <w:rPr>
          <w:rFonts w:ascii="HelveticaNeueLT Std" w:hAnsi="HelveticaNeueLT Std" w:cs="Arial"/>
          <w:color w:val="000000"/>
        </w:rPr>
        <w:t xml:space="preserve"> </w:t>
      </w:r>
      <w:r w:rsidR="00953DE7" w:rsidRPr="00E44DC6">
        <w:rPr>
          <w:rFonts w:ascii="HelveticaNeueLT Std" w:hAnsi="HelveticaNeueLT Std" w:cs="Arial"/>
          <w:color w:val="000000"/>
        </w:rPr>
        <w:t xml:space="preserve">and cultures, </w:t>
      </w:r>
      <w:r w:rsidRPr="00E44DC6">
        <w:rPr>
          <w:rFonts w:ascii="HelveticaNeueLT Std" w:hAnsi="HelveticaNeueLT Std" w:cs="Arial"/>
          <w:color w:val="000000"/>
        </w:rPr>
        <w:t>we have helped</w:t>
      </w:r>
      <w:r w:rsidR="003569A4" w:rsidRPr="00E44DC6">
        <w:rPr>
          <w:rFonts w:ascii="HelveticaNeueLT Std" w:hAnsi="HelveticaNeueLT Std" w:cs="Arial"/>
          <w:color w:val="000000"/>
        </w:rPr>
        <w:t xml:space="preserve"> </w:t>
      </w:r>
      <w:r w:rsidRPr="00E44DC6">
        <w:rPr>
          <w:rFonts w:ascii="HelveticaNeueLT Std" w:hAnsi="HelveticaNeueLT Std" w:cs="Arial"/>
          <w:color w:val="000000"/>
        </w:rPr>
        <w:t xml:space="preserve">many </w:t>
      </w:r>
      <w:r w:rsidR="003569A4" w:rsidRPr="00E44DC6">
        <w:rPr>
          <w:rFonts w:ascii="HelveticaNeueLT Std" w:hAnsi="HelveticaNeueLT Std" w:cs="Arial"/>
          <w:color w:val="000000"/>
        </w:rPr>
        <w:t>individuals</w:t>
      </w:r>
      <w:r w:rsidRPr="00E44DC6">
        <w:rPr>
          <w:rFonts w:ascii="HelveticaNeueLT Std" w:hAnsi="HelveticaNeueLT Std" w:cs="Arial"/>
          <w:color w:val="000000"/>
        </w:rPr>
        <w:t xml:space="preserve"> find their dream home</w:t>
      </w:r>
      <w:r w:rsidR="00A40260" w:rsidRPr="00E44DC6">
        <w:rPr>
          <w:rFonts w:ascii="HelveticaNeueLT Std" w:hAnsi="HelveticaNeueLT Std" w:cs="Arial"/>
          <w:color w:val="000000"/>
        </w:rPr>
        <w:t>,</w:t>
      </w:r>
      <w:r w:rsidR="003569A4" w:rsidRPr="00E44DC6">
        <w:rPr>
          <w:rFonts w:ascii="HelveticaNeueLT Std" w:hAnsi="HelveticaNeueLT Std" w:cs="Arial"/>
          <w:color w:val="000000"/>
        </w:rPr>
        <w:t xml:space="preserve"> </w:t>
      </w:r>
      <w:r w:rsidRPr="00E44DC6">
        <w:rPr>
          <w:rFonts w:ascii="HelveticaNeueLT Std" w:hAnsi="HelveticaNeueLT Std" w:cs="Arial"/>
          <w:color w:val="000000"/>
        </w:rPr>
        <w:t xml:space="preserve">and we hope to continue growing and </w:t>
      </w:r>
      <w:r w:rsidR="003569A4" w:rsidRPr="00E44DC6">
        <w:rPr>
          <w:rFonts w:ascii="HelveticaNeueLT Std" w:hAnsi="HelveticaNeueLT Std" w:cs="Arial"/>
          <w:color w:val="000000"/>
        </w:rPr>
        <w:t>guiding</w:t>
      </w:r>
      <w:r w:rsidRPr="00E44DC6">
        <w:rPr>
          <w:rFonts w:ascii="HelveticaNeueLT Std" w:hAnsi="HelveticaNeueLT Std" w:cs="Arial"/>
          <w:color w:val="000000"/>
        </w:rPr>
        <w:t xml:space="preserve"> more </w:t>
      </w:r>
      <w:r w:rsidR="003569A4" w:rsidRPr="00E44DC6">
        <w:rPr>
          <w:rFonts w:ascii="HelveticaNeueLT Std" w:hAnsi="HelveticaNeueLT Std" w:cs="Arial"/>
          <w:color w:val="000000"/>
        </w:rPr>
        <w:t>consumers across the Caribbean and Western Atlantic regions.”</w:t>
      </w:r>
    </w:p>
    <w:p w14:paraId="1CBF2677" w14:textId="77777777" w:rsidR="00F84458" w:rsidRPr="00E44DC6" w:rsidRDefault="00F84458" w:rsidP="00E44DC6">
      <w:pPr>
        <w:spacing w:after="0" w:line="240" w:lineRule="auto"/>
        <w:rPr>
          <w:rFonts w:ascii="HelveticaNeueLT Std" w:hAnsi="HelveticaNeueLT Std" w:cs="Arial"/>
          <w:color w:val="000000"/>
        </w:rPr>
      </w:pPr>
    </w:p>
    <w:p w14:paraId="5468D60F" w14:textId="77777777" w:rsidR="00990EEC" w:rsidRPr="00E44DC6" w:rsidRDefault="00953DE7" w:rsidP="00E44DC6">
      <w:pPr>
        <w:pStyle w:val="ListParagraph"/>
        <w:numPr>
          <w:ilvl w:val="0"/>
          <w:numId w:val="2"/>
        </w:numPr>
        <w:spacing w:after="0" w:line="240" w:lineRule="auto"/>
        <w:rPr>
          <w:rFonts w:ascii="HelveticaNeueLT Std" w:hAnsi="HelveticaNeueLT Std" w:cs="Arial"/>
          <w:b/>
        </w:rPr>
      </w:pPr>
      <w:r w:rsidRPr="00E44DC6">
        <w:rPr>
          <w:rFonts w:ascii="HelveticaNeueLT Std" w:hAnsi="HelveticaNeueLT Std" w:cs="Arial"/>
          <w:b/>
        </w:rPr>
        <w:t xml:space="preserve">JC Calhoun, </w:t>
      </w:r>
      <w:r w:rsidR="00F84458" w:rsidRPr="00E44DC6">
        <w:rPr>
          <w:rFonts w:ascii="HelveticaNeueLT Std" w:hAnsi="HelveticaNeueLT Std" w:cs="Arial"/>
          <w:b/>
        </w:rPr>
        <w:t>master franchise owner</w:t>
      </w:r>
      <w:r w:rsidR="00A26FD5" w:rsidRPr="00E44DC6">
        <w:rPr>
          <w:rFonts w:ascii="HelveticaNeueLT Std" w:hAnsi="HelveticaNeueLT Std" w:cs="Arial"/>
          <w:b/>
        </w:rPr>
        <w:t xml:space="preserve">, Coldwell Banker Island Affiliates </w:t>
      </w:r>
    </w:p>
    <w:p w14:paraId="053E908C" w14:textId="77777777" w:rsidR="00990EEC" w:rsidRPr="00E44DC6" w:rsidRDefault="00990EEC" w:rsidP="00E44DC6">
      <w:pPr>
        <w:spacing w:after="0" w:line="240" w:lineRule="auto"/>
        <w:ind w:left="360"/>
        <w:rPr>
          <w:rFonts w:ascii="HelveticaNeueLT Std" w:hAnsi="HelveticaNeueLT Std" w:cs="Arial"/>
          <w:b/>
        </w:rPr>
      </w:pPr>
    </w:p>
    <w:p w14:paraId="6408DDA4" w14:textId="7B6F991F" w:rsidR="00461579" w:rsidRPr="00E44DC6" w:rsidRDefault="00990EEC" w:rsidP="00E44DC6">
      <w:pPr>
        <w:spacing w:after="0" w:line="240" w:lineRule="auto"/>
        <w:rPr>
          <w:rFonts w:ascii="HelveticaNeueLT Std" w:hAnsi="HelveticaNeueLT Std" w:cs="Arial"/>
          <w:b/>
        </w:rPr>
      </w:pPr>
      <w:r w:rsidRPr="00E44DC6">
        <w:rPr>
          <w:rFonts w:ascii="HelveticaNeueLT Std" w:hAnsi="HelveticaNeueLT Std" w:cs="Arial"/>
          <w:bCs/>
        </w:rPr>
        <w:lastRenderedPageBreak/>
        <w:t>“</w:t>
      </w:r>
      <w:r w:rsidR="00F84458" w:rsidRPr="00E44DC6">
        <w:rPr>
          <w:rFonts w:ascii="HelveticaNeueLT Std" w:hAnsi="HelveticaNeueLT Std" w:cs="Arial"/>
          <w:bCs/>
        </w:rPr>
        <w:t>Since joining the brand in 1997,</w:t>
      </w:r>
      <w:r w:rsidR="00952047" w:rsidRPr="00E44DC6">
        <w:rPr>
          <w:rFonts w:ascii="HelveticaNeueLT Std" w:hAnsi="HelveticaNeueLT Std" w:cs="Arial"/>
          <w:bCs/>
        </w:rPr>
        <w:t xml:space="preserve"> JC and Allen have </w:t>
      </w:r>
      <w:r w:rsidRPr="00E44DC6">
        <w:rPr>
          <w:rFonts w:ascii="HelveticaNeueLT Std" w:hAnsi="HelveticaNeueLT Std" w:cs="Arial"/>
          <w:bCs/>
        </w:rPr>
        <w:t>worked with clients</w:t>
      </w:r>
      <w:r w:rsidR="00952047" w:rsidRPr="00E44DC6">
        <w:rPr>
          <w:rFonts w:ascii="HelveticaNeueLT Std" w:hAnsi="HelveticaNeueLT Std" w:cs="Arial"/>
          <w:bCs/>
        </w:rPr>
        <w:t xml:space="preserve"> across the Caribbean and Western Atlantic Regions </w:t>
      </w:r>
      <w:r w:rsidRPr="00E44DC6">
        <w:rPr>
          <w:rFonts w:ascii="HelveticaNeueLT Std" w:hAnsi="HelveticaNeueLT Std" w:cs="Arial"/>
          <w:bCs/>
        </w:rPr>
        <w:t xml:space="preserve">and grown </w:t>
      </w:r>
      <w:r w:rsidR="00F84458" w:rsidRPr="00E44DC6">
        <w:rPr>
          <w:rFonts w:ascii="HelveticaNeueLT Std" w:hAnsi="HelveticaNeueLT Std" w:cs="Arial"/>
          <w:bCs/>
        </w:rPr>
        <w:t>Coldwell Banker Island Affiliates</w:t>
      </w:r>
      <w:r w:rsidRPr="00E44DC6">
        <w:rPr>
          <w:rFonts w:ascii="HelveticaNeueLT Std" w:hAnsi="HelveticaNeueLT Std" w:cs="Arial"/>
          <w:bCs/>
        </w:rPr>
        <w:t xml:space="preserve"> into a powerhouse franchis</w:t>
      </w:r>
      <w:r w:rsidR="00A1604B">
        <w:rPr>
          <w:rFonts w:ascii="HelveticaNeueLT Std" w:hAnsi="HelveticaNeueLT Std" w:cs="Arial"/>
          <w:bCs/>
        </w:rPr>
        <w:t>or</w:t>
      </w:r>
      <w:r w:rsidRPr="00E44DC6">
        <w:rPr>
          <w:rFonts w:ascii="HelveticaNeueLT Std" w:hAnsi="HelveticaNeueLT Std" w:cs="Arial"/>
          <w:bCs/>
        </w:rPr>
        <w:t>. I am thrilled they are pleased with</w:t>
      </w:r>
      <w:r w:rsidR="00F84458" w:rsidRPr="00E44DC6">
        <w:rPr>
          <w:rFonts w:ascii="HelveticaNeueLT Std" w:hAnsi="HelveticaNeueLT Std" w:cs="Arial"/>
          <w:bCs/>
        </w:rPr>
        <w:t xml:space="preserve"> </w:t>
      </w:r>
      <w:r w:rsidRPr="00E44DC6">
        <w:rPr>
          <w:rFonts w:ascii="HelveticaNeueLT Std" w:hAnsi="HelveticaNeueLT Std" w:cs="Arial"/>
          <w:bCs/>
        </w:rPr>
        <w:t xml:space="preserve">their partnership with Coldwell Banker and plan to continue working with the brand. I </w:t>
      </w:r>
      <w:r w:rsidR="00F84458" w:rsidRPr="00E44DC6">
        <w:rPr>
          <w:rFonts w:ascii="HelveticaNeueLT Std" w:hAnsi="HelveticaNeueLT Std" w:cs="Arial"/>
          <w:bCs/>
        </w:rPr>
        <w:t xml:space="preserve">look forward to seeing how their network and dedication to consumers </w:t>
      </w:r>
      <w:r w:rsidRPr="00E44DC6">
        <w:rPr>
          <w:rFonts w:ascii="HelveticaNeueLT Std" w:hAnsi="HelveticaNeueLT Std" w:cs="Arial"/>
          <w:bCs/>
        </w:rPr>
        <w:t>continue to be a shining light for consumers in their region</w:t>
      </w:r>
      <w:r w:rsidR="00F84458" w:rsidRPr="00E44DC6">
        <w:rPr>
          <w:rFonts w:ascii="HelveticaNeueLT Std" w:hAnsi="HelveticaNeueLT Std" w:cs="Arial"/>
          <w:bCs/>
        </w:rPr>
        <w:t xml:space="preserve">.” </w:t>
      </w:r>
    </w:p>
    <w:p w14:paraId="4D4F2F7C" w14:textId="77777777" w:rsidR="00AA4D66" w:rsidRPr="00E44DC6" w:rsidRDefault="00AA4D66" w:rsidP="00E44DC6">
      <w:pPr>
        <w:spacing w:after="0" w:line="240" w:lineRule="auto"/>
        <w:rPr>
          <w:rFonts w:ascii="HelveticaNeueLT Std" w:hAnsi="HelveticaNeueLT Std" w:cs="Arial"/>
          <w:bCs/>
        </w:rPr>
      </w:pPr>
    </w:p>
    <w:p w14:paraId="33332653" w14:textId="11B6A618" w:rsidR="00461579" w:rsidRPr="00E44DC6" w:rsidRDefault="00F84458" w:rsidP="00E44DC6">
      <w:pPr>
        <w:pStyle w:val="ListParagraph"/>
        <w:numPr>
          <w:ilvl w:val="0"/>
          <w:numId w:val="2"/>
        </w:numPr>
        <w:spacing w:after="0" w:line="240" w:lineRule="auto"/>
        <w:rPr>
          <w:rFonts w:ascii="HelveticaNeueLT Std" w:hAnsi="HelveticaNeueLT Std"/>
          <w:b/>
          <w:iCs/>
        </w:rPr>
      </w:pPr>
      <w:r w:rsidRPr="00E44DC6">
        <w:rPr>
          <w:rFonts w:ascii="HelveticaNeueLT Std" w:hAnsi="HelveticaNeueLT Std"/>
          <w:b/>
          <w:iCs/>
        </w:rPr>
        <w:t xml:space="preserve">Liz Gehringer, president and CEO of Anywhere Franchise Brands and </w:t>
      </w:r>
      <w:r w:rsidR="00A1604B">
        <w:rPr>
          <w:rFonts w:ascii="HelveticaNeueLT Std" w:hAnsi="HelveticaNeueLT Std"/>
          <w:b/>
          <w:iCs/>
        </w:rPr>
        <w:t xml:space="preserve">acting </w:t>
      </w:r>
      <w:r w:rsidRPr="00E44DC6">
        <w:rPr>
          <w:rFonts w:ascii="HelveticaNeueLT Std" w:hAnsi="HelveticaNeueLT Std"/>
          <w:b/>
          <w:iCs/>
        </w:rPr>
        <w:t>president of affiliate business and COO of Coldwell Banker Real Estate</w:t>
      </w:r>
    </w:p>
    <w:p w14:paraId="45A81546" w14:textId="77777777" w:rsidR="00F84458" w:rsidRPr="00E44DC6" w:rsidRDefault="00F84458" w:rsidP="00E44DC6">
      <w:pPr>
        <w:spacing w:after="0" w:line="240" w:lineRule="auto"/>
        <w:rPr>
          <w:rFonts w:ascii="HelveticaNeueLT Std" w:hAnsi="HelveticaNeueLT Std" w:cs="Arial"/>
        </w:rPr>
      </w:pPr>
    </w:p>
    <w:p w14:paraId="63668D42" w14:textId="77777777" w:rsidR="00953DE7" w:rsidRPr="00E44DC6" w:rsidRDefault="00953DE7" w:rsidP="00E44DC6">
      <w:pPr>
        <w:spacing w:after="0" w:line="240" w:lineRule="auto"/>
        <w:rPr>
          <w:rFonts w:ascii="HelveticaNeueLT Std" w:hAnsi="HelveticaNeueLT Std"/>
          <w:b/>
          <w:bCs/>
          <w:u w:val="single"/>
        </w:rPr>
      </w:pPr>
      <w:r w:rsidRPr="00E44DC6">
        <w:rPr>
          <w:rFonts w:ascii="HelveticaNeueLT Std" w:hAnsi="HelveticaNeueLT Std"/>
          <w:b/>
          <w:bCs/>
          <w:u w:val="single"/>
        </w:rPr>
        <w:t>About Coldwell Banker Real Estate LLC</w:t>
      </w:r>
    </w:p>
    <w:p w14:paraId="78F6FD04" w14:textId="77777777" w:rsidR="003569A4" w:rsidRPr="00E44DC6" w:rsidRDefault="003569A4" w:rsidP="00E44DC6">
      <w:pPr>
        <w:spacing w:after="0" w:line="240" w:lineRule="auto"/>
        <w:rPr>
          <w:rFonts w:ascii="HelveticaNeueLT Std" w:hAnsi="HelveticaNeueLT Std"/>
          <w:b/>
          <w:bCs/>
          <w:u w:val="single"/>
        </w:rPr>
      </w:pPr>
    </w:p>
    <w:p w14:paraId="70461A07" w14:textId="77777777" w:rsidR="00953DE7" w:rsidRPr="00E44DC6" w:rsidRDefault="00953DE7" w:rsidP="00E44DC6">
      <w:pPr>
        <w:spacing w:after="0" w:line="240" w:lineRule="auto"/>
        <w:rPr>
          <w:rFonts w:ascii="HelveticaNeueLT Std" w:hAnsi="HelveticaNeueLT Std"/>
        </w:rPr>
      </w:pPr>
      <w:r w:rsidRPr="00E44DC6">
        <w:rPr>
          <w:rFonts w:ascii="HelveticaNeueLT Std" w:hAnsi="HelveticaNeueLT Std"/>
        </w:rPr>
        <w:t>Powered by its network of 100,000 affiliated sales professionals in more than 2,700 offices across 39 countries and territories, the Coldwell Banker</w:t>
      </w:r>
      <w:r w:rsidRPr="00E44DC6">
        <w:rPr>
          <w:rFonts w:ascii="HelveticaNeueLT Std" w:hAnsi="HelveticaNeueLT Std"/>
          <w:vertAlign w:val="superscript"/>
        </w:rPr>
        <w:t>®</w:t>
      </w:r>
      <w:r w:rsidRPr="00E44DC6">
        <w:rPr>
          <w:rFonts w:ascii="HelveticaNeueLT Std" w:hAnsi="HelveticaNeueLT Std"/>
        </w:rPr>
        <w:t xml:space="preserve"> system is a leading provider of full-service residential and commercial real estate brokerage services. The Coldwell Banker brand prides itself on its history of expertise, </w:t>
      </w:r>
      <w:proofErr w:type="gramStart"/>
      <w:r w:rsidRPr="00E44DC6">
        <w:rPr>
          <w:rFonts w:ascii="HelveticaNeueLT Std" w:hAnsi="HelveticaNeueLT Std"/>
        </w:rPr>
        <w:t>honesty</w:t>
      </w:r>
      <w:proofErr w:type="gramEnd"/>
      <w:r w:rsidRPr="00E44DC6">
        <w:rPr>
          <w:rFonts w:ascii="HelveticaNeueLT Std" w:hAnsi="HelveticaNeueLT Std"/>
        </w:rPr>
        <w:t xml:space="preserve"> and an empowering culture of excellence since its beginnings in 1906. The Coldwell Banker brand is committed to providing its network of affiliated sales agents with the tools and insights needed to excel in today’s marketplace and is known for its bold leadership and dedication to driving the industry forward. The brand was named among the 2023 Women’s Choice Award</w:t>
      </w:r>
      <w:r w:rsidRPr="00E44DC6">
        <w:rPr>
          <w:rFonts w:ascii="HelveticaNeueLT Std" w:hAnsi="HelveticaNeueLT Std"/>
          <w:vertAlign w:val="superscript"/>
        </w:rPr>
        <w:t>®</w:t>
      </w:r>
      <w:r w:rsidRPr="00E44DC6">
        <w:rPr>
          <w:rFonts w:ascii="HelveticaNeueLT Std" w:hAnsi="HelveticaNeueLT Std"/>
        </w:rPr>
        <w:t> </w:t>
      </w:r>
      <w:r w:rsidRPr="00E44DC6">
        <w:rPr>
          <w:rFonts w:ascii="HelveticaNeueLT Std" w:hAnsi="HelveticaNeueLT Std"/>
          <w:i/>
          <w:iCs/>
        </w:rPr>
        <w:t>“9 out of 10 Customer Recommended Real Estate Agency.”</w:t>
      </w:r>
      <w:r w:rsidRPr="00E44DC6">
        <w:rPr>
          <w:rFonts w:ascii="HelveticaNeueLT Std" w:hAnsi="HelveticaNeueLT Std"/>
        </w:rPr>
        <w:t xml:space="preserve"> Blue is bold and the integrity and values of the Coldwell Banker brand give the Gen Blue network an unbeatable edge. Coldwell Banker Real Estate LLC fully supports the principles of the Fair Housing Act and the Equal Opportunity Act. Each office is independently owned and operated. To join Coldwell Banker Real Estate and unlock the Gen Blue</w:t>
      </w:r>
      <w:r w:rsidRPr="00E44DC6">
        <w:rPr>
          <w:rFonts w:ascii="HelveticaNeueLT Std" w:hAnsi="HelveticaNeueLT Std"/>
          <w:vertAlign w:val="superscript"/>
        </w:rPr>
        <w:t xml:space="preserve"> </w:t>
      </w:r>
      <w:r w:rsidRPr="00E44DC6">
        <w:rPr>
          <w:rFonts w:ascii="HelveticaNeueLT Std" w:hAnsi="HelveticaNeueLT Std"/>
        </w:rPr>
        <w:t>possibilities, please visit </w:t>
      </w:r>
      <w:hyperlink r:id="rId15" w:history="1">
        <w:r w:rsidRPr="00E44DC6">
          <w:rPr>
            <w:rFonts w:ascii="HelveticaNeueLT Std" w:hAnsi="HelveticaNeueLT Std"/>
            <w:color w:val="0000FF"/>
            <w:u w:val="single"/>
          </w:rPr>
          <w:t>www.coldwellbanker.com/join</w:t>
        </w:r>
      </w:hyperlink>
      <w:r w:rsidRPr="00E44DC6">
        <w:rPr>
          <w:rFonts w:ascii="HelveticaNeueLT Std" w:hAnsi="HelveticaNeueLT Std"/>
        </w:rPr>
        <w:t>.</w:t>
      </w:r>
    </w:p>
    <w:p w14:paraId="2942FA65" w14:textId="46E64F92" w:rsidR="00810555" w:rsidRPr="00E44DC6" w:rsidRDefault="00810555" w:rsidP="00E44DC6">
      <w:pPr>
        <w:spacing w:after="0" w:line="240" w:lineRule="auto"/>
        <w:rPr>
          <w:rFonts w:ascii="HelveticaNeueLT Std" w:hAnsi="HelveticaNeueLT Std" w:cs="Arial"/>
        </w:rPr>
      </w:pPr>
    </w:p>
    <w:p w14:paraId="4C5EFDC3" w14:textId="5A916E44" w:rsidR="00224CF6" w:rsidRPr="00E44DC6" w:rsidRDefault="00224CF6" w:rsidP="00E44DC6">
      <w:pPr>
        <w:spacing w:after="0" w:line="240" w:lineRule="auto"/>
        <w:rPr>
          <w:rFonts w:ascii="HelveticaNeueLT Std" w:hAnsi="HelveticaNeueLT Std" w:cs="Arial"/>
          <w:b/>
          <w:bCs/>
          <w:u w:val="single"/>
        </w:rPr>
      </w:pPr>
      <w:r w:rsidRPr="00E44DC6">
        <w:rPr>
          <w:rFonts w:ascii="HelveticaNeueLT Std" w:hAnsi="HelveticaNeueLT Std" w:cs="Arial"/>
          <w:b/>
          <w:bCs/>
          <w:u w:val="single"/>
        </w:rPr>
        <w:t>About Coldwell Banker Island Affiliates</w:t>
      </w:r>
    </w:p>
    <w:p w14:paraId="067FDB71" w14:textId="77777777" w:rsidR="003569A4" w:rsidRPr="00E44DC6" w:rsidRDefault="003569A4" w:rsidP="00E44DC6">
      <w:pPr>
        <w:spacing w:after="0" w:line="240" w:lineRule="auto"/>
        <w:rPr>
          <w:rFonts w:ascii="HelveticaNeueLT Std" w:hAnsi="HelveticaNeueLT Std" w:cs="Arial"/>
          <w:b/>
          <w:bCs/>
          <w:u w:val="single"/>
        </w:rPr>
      </w:pPr>
    </w:p>
    <w:p w14:paraId="6ED6D2D3" w14:textId="09E148C9" w:rsidR="00224CF6" w:rsidRPr="00E44DC6" w:rsidRDefault="00224CF6" w:rsidP="00E44DC6">
      <w:pPr>
        <w:spacing w:after="0" w:line="240" w:lineRule="auto"/>
        <w:rPr>
          <w:rFonts w:ascii="HelveticaNeueLT Std" w:hAnsi="HelveticaNeueLT Std" w:cs="Arial"/>
        </w:rPr>
      </w:pPr>
      <w:r w:rsidRPr="00E44DC6">
        <w:rPr>
          <w:rFonts w:ascii="HelveticaNeueLT Std" w:hAnsi="HelveticaNeueLT Std" w:cs="Arial"/>
          <w:highlight w:val="yellow"/>
        </w:rPr>
        <w:t>Insert boilerplate here</w:t>
      </w:r>
      <w:r w:rsidRPr="00E44DC6">
        <w:rPr>
          <w:rFonts w:ascii="HelveticaNeueLT Std" w:hAnsi="HelveticaNeueLT Std" w:cs="Arial"/>
        </w:rPr>
        <w:t xml:space="preserve"> </w:t>
      </w:r>
    </w:p>
    <w:sectPr w:rsidR="00224CF6" w:rsidRPr="00E44DC6" w:rsidSect="0045735C">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0AEF" w14:textId="77777777" w:rsidR="002B1F21" w:rsidRDefault="002B1F21" w:rsidP="00845A3C">
      <w:pPr>
        <w:spacing w:after="0" w:line="240" w:lineRule="auto"/>
      </w:pPr>
      <w:r>
        <w:separator/>
      </w:r>
    </w:p>
  </w:endnote>
  <w:endnote w:type="continuationSeparator" w:id="0">
    <w:p w14:paraId="1F00C848" w14:textId="77777777" w:rsidR="002B1F21" w:rsidRDefault="002B1F21" w:rsidP="00845A3C">
      <w:pPr>
        <w:spacing w:after="0" w:line="240" w:lineRule="auto"/>
      </w:pPr>
      <w:r>
        <w:continuationSeparator/>
      </w:r>
    </w:p>
  </w:endnote>
  <w:endnote w:type="continuationNotice" w:id="1">
    <w:p w14:paraId="1412F76C" w14:textId="77777777" w:rsidR="002B1F21" w:rsidRDefault="002B1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BC60" w14:textId="77777777" w:rsidR="002B1F21" w:rsidRDefault="002B1F21" w:rsidP="00845A3C">
      <w:pPr>
        <w:spacing w:after="0" w:line="240" w:lineRule="auto"/>
      </w:pPr>
      <w:r>
        <w:separator/>
      </w:r>
    </w:p>
  </w:footnote>
  <w:footnote w:type="continuationSeparator" w:id="0">
    <w:p w14:paraId="0A40F61F" w14:textId="77777777" w:rsidR="002B1F21" w:rsidRDefault="002B1F21" w:rsidP="00845A3C">
      <w:pPr>
        <w:spacing w:after="0" w:line="240" w:lineRule="auto"/>
      </w:pPr>
      <w:r>
        <w:continuationSeparator/>
      </w:r>
    </w:p>
  </w:footnote>
  <w:footnote w:type="continuationNotice" w:id="1">
    <w:p w14:paraId="115BB45E" w14:textId="77777777" w:rsidR="002B1F21" w:rsidRDefault="002B1F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76C7D"/>
    <w:multiLevelType w:val="hybridMultilevel"/>
    <w:tmpl w:val="5D4A483E"/>
    <w:lvl w:ilvl="0" w:tplc="1368FDDA">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A54E7E"/>
    <w:multiLevelType w:val="hybridMultilevel"/>
    <w:tmpl w:val="FAF2B58C"/>
    <w:lvl w:ilvl="0" w:tplc="BD9C8132">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E259CB"/>
    <w:multiLevelType w:val="hybridMultilevel"/>
    <w:tmpl w:val="EEDC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07FF4"/>
    <w:multiLevelType w:val="hybridMultilevel"/>
    <w:tmpl w:val="398E6F3C"/>
    <w:lvl w:ilvl="0" w:tplc="CEA64B2C">
      <w:start w:val="13"/>
      <w:numFmt w:val="bullet"/>
      <w:lvlText w:val="-"/>
      <w:lvlJc w:val="left"/>
      <w:pPr>
        <w:ind w:left="720" w:hanging="360"/>
      </w:pPr>
      <w:rPr>
        <w:rFonts w:ascii="HelveticaNeueLT Std" w:eastAsia="Times New Roman" w:hAnsi="HelveticaNeueLT Std"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36496">
    <w:abstractNumId w:val="3"/>
  </w:num>
  <w:num w:numId="2" w16cid:durableId="2082094316">
    <w:abstractNumId w:val="1"/>
  </w:num>
  <w:num w:numId="3" w16cid:durableId="748620268">
    <w:abstractNumId w:val="0"/>
  </w:num>
  <w:num w:numId="4" w16cid:durableId="1376810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58"/>
    <w:rsid w:val="0002728E"/>
    <w:rsid w:val="00032ECE"/>
    <w:rsid w:val="000519C3"/>
    <w:rsid w:val="0006368B"/>
    <w:rsid w:val="000700D4"/>
    <w:rsid w:val="00077691"/>
    <w:rsid w:val="000816B5"/>
    <w:rsid w:val="000A5186"/>
    <w:rsid w:val="000B62C0"/>
    <w:rsid w:val="000C016B"/>
    <w:rsid w:val="000C068A"/>
    <w:rsid w:val="000C5F0D"/>
    <w:rsid w:val="000C67AC"/>
    <w:rsid w:val="000E7CB6"/>
    <w:rsid w:val="000F32F5"/>
    <w:rsid w:val="000F6AE0"/>
    <w:rsid w:val="00101512"/>
    <w:rsid w:val="00104441"/>
    <w:rsid w:val="00105D6D"/>
    <w:rsid w:val="0011014A"/>
    <w:rsid w:val="00134161"/>
    <w:rsid w:val="00135EDF"/>
    <w:rsid w:val="001377A1"/>
    <w:rsid w:val="00163751"/>
    <w:rsid w:val="00177C07"/>
    <w:rsid w:val="001817C0"/>
    <w:rsid w:val="001F362C"/>
    <w:rsid w:val="001F4C84"/>
    <w:rsid w:val="001F7138"/>
    <w:rsid w:val="001F7191"/>
    <w:rsid w:val="00207E2B"/>
    <w:rsid w:val="0021692A"/>
    <w:rsid w:val="00224CF6"/>
    <w:rsid w:val="00230718"/>
    <w:rsid w:val="0023580D"/>
    <w:rsid w:val="0026381E"/>
    <w:rsid w:val="00276CC9"/>
    <w:rsid w:val="0027767B"/>
    <w:rsid w:val="002A4757"/>
    <w:rsid w:val="002B1F21"/>
    <w:rsid w:val="002C6445"/>
    <w:rsid w:val="002D1B73"/>
    <w:rsid w:val="002D59AC"/>
    <w:rsid w:val="002E6A56"/>
    <w:rsid w:val="002F4AA1"/>
    <w:rsid w:val="002F6E96"/>
    <w:rsid w:val="00301978"/>
    <w:rsid w:val="00322466"/>
    <w:rsid w:val="00333D6D"/>
    <w:rsid w:val="00337E70"/>
    <w:rsid w:val="003569A4"/>
    <w:rsid w:val="003A047C"/>
    <w:rsid w:val="003D2F11"/>
    <w:rsid w:val="003E5C72"/>
    <w:rsid w:val="0040101F"/>
    <w:rsid w:val="0042219A"/>
    <w:rsid w:val="00427F5B"/>
    <w:rsid w:val="00432C0A"/>
    <w:rsid w:val="00433CC0"/>
    <w:rsid w:val="00440A6D"/>
    <w:rsid w:val="00441A4E"/>
    <w:rsid w:val="00443484"/>
    <w:rsid w:val="004459D5"/>
    <w:rsid w:val="0045416B"/>
    <w:rsid w:val="0045735C"/>
    <w:rsid w:val="00461579"/>
    <w:rsid w:val="00466D8A"/>
    <w:rsid w:val="00470427"/>
    <w:rsid w:val="00472853"/>
    <w:rsid w:val="004D2B5F"/>
    <w:rsid w:val="004D2DA5"/>
    <w:rsid w:val="005113E1"/>
    <w:rsid w:val="00515B36"/>
    <w:rsid w:val="00520567"/>
    <w:rsid w:val="005248D9"/>
    <w:rsid w:val="005562C6"/>
    <w:rsid w:val="00566545"/>
    <w:rsid w:val="00581E71"/>
    <w:rsid w:val="005857BD"/>
    <w:rsid w:val="005B3054"/>
    <w:rsid w:val="005C1400"/>
    <w:rsid w:val="005E106B"/>
    <w:rsid w:val="005E748F"/>
    <w:rsid w:val="006136CB"/>
    <w:rsid w:val="00615AF0"/>
    <w:rsid w:val="00627A49"/>
    <w:rsid w:val="00644750"/>
    <w:rsid w:val="00656127"/>
    <w:rsid w:val="00665403"/>
    <w:rsid w:val="0068180A"/>
    <w:rsid w:val="006B2A2A"/>
    <w:rsid w:val="006B4C0A"/>
    <w:rsid w:val="006D2D47"/>
    <w:rsid w:val="006E62AD"/>
    <w:rsid w:val="006F309C"/>
    <w:rsid w:val="00726C1E"/>
    <w:rsid w:val="00756AA0"/>
    <w:rsid w:val="00765D15"/>
    <w:rsid w:val="00787D1F"/>
    <w:rsid w:val="007968D9"/>
    <w:rsid w:val="007B33AA"/>
    <w:rsid w:val="007D4FF0"/>
    <w:rsid w:val="007D7668"/>
    <w:rsid w:val="008068A4"/>
    <w:rsid w:val="00810555"/>
    <w:rsid w:val="008157BC"/>
    <w:rsid w:val="00840ABE"/>
    <w:rsid w:val="00843F02"/>
    <w:rsid w:val="00845A3C"/>
    <w:rsid w:val="00847777"/>
    <w:rsid w:val="00854697"/>
    <w:rsid w:val="00854D8A"/>
    <w:rsid w:val="0085569E"/>
    <w:rsid w:val="008A21C3"/>
    <w:rsid w:val="008A606C"/>
    <w:rsid w:val="008B5BA2"/>
    <w:rsid w:val="008C442A"/>
    <w:rsid w:val="008C5EB8"/>
    <w:rsid w:val="008E3EBB"/>
    <w:rsid w:val="008E59DD"/>
    <w:rsid w:val="008F1529"/>
    <w:rsid w:val="0090154C"/>
    <w:rsid w:val="0091602A"/>
    <w:rsid w:val="00923CB0"/>
    <w:rsid w:val="00935320"/>
    <w:rsid w:val="0094751F"/>
    <w:rsid w:val="00947537"/>
    <w:rsid w:val="00952047"/>
    <w:rsid w:val="00953DE7"/>
    <w:rsid w:val="00954AD4"/>
    <w:rsid w:val="0095611F"/>
    <w:rsid w:val="0096316F"/>
    <w:rsid w:val="009741EA"/>
    <w:rsid w:val="0098152B"/>
    <w:rsid w:val="00990EEC"/>
    <w:rsid w:val="00991C82"/>
    <w:rsid w:val="009A0359"/>
    <w:rsid w:val="009B2047"/>
    <w:rsid w:val="009B2431"/>
    <w:rsid w:val="009B71BB"/>
    <w:rsid w:val="009C427F"/>
    <w:rsid w:val="009D3907"/>
    <w:rsid w:val="00A1604B"/>
    <w:rsid w:val="00A213D5"/>
    <w:rsid w:val="00A26FD5"/>
    <w:rsid w:val="00A32714"/>
    <w:rsid w:val="00A40260"/>
    <w:rsid w:val="00A449FC"/>
    <w:rsid w:val="00A46F7F"/>
    <w:rsid w:val="00A541AF"/>
    <w:rsid w:val="00A6091B"/>
    <w:rsid w:val="00A74AE5"/>
    <w:rsid w:val="00A74F71"/>
    <w:rsid w:val="00A764B0"/>
    <w:rsid w:val="00A84DE6"/>
    <w:rsid w:val="00A9167C"/>
    <w:rsid w:val="00AA2788"/>
    <w:rsid w:val="00AA4D66"/>
    <w:rsid w:val="00AB2512"/>
    <w:rsid w:val="00AE4F34"/>
    <w:rsid w:val="00B1373D"/>
    <w:rsid w:val="00B21FDA"/>
    <w:rsid w:val="00B468ED"/>
    <w:rsid w:val="00B57366"/>
    <w:rsid w:val="00B6740A"/>
    <w:rsid w:val="00B7763C"/>
    <w:rsid w:val="00B869F0"/>
    <w:rsid w:val="00B93B36"/>
    <w:rsid w:val="00BC280A"/>
    <w:rsid w:val="00BE4558"/>
    <w:rsid w:val="00C07282"/>
    <w:rsid w:val="00C12441"/>
    <w:rsid w:val="00C154D3"/>
    <w:rsid w:val="00C2067C"/>
    <w:rsid w:val="00C37438"/>
    <w:rsid w:val="00C578ED"/>
    <w:rsid w:val="00C744D6"/>
    <w:rsid w:val="00C77EAD"/>
    <w:rsid w:val="00C8091A"/>
    <w:rsid w:val="00C83217"/>
    <w:rsid w:val="00C95208"/>
    <w:rsid w:val="00CA19F1"/>
    <w:rsid w:val="00CC23D7"/>
    <w:rsid w:val="00CD3D80"/>
    <w:rsid w:val="00CD6F38"/>
    <w:rsid w:val="00CF1258"/>
    <w:rsid w:val="00CF32E7"/>
    <w:rsid w:val="00D1770D"/>
    <w:rsid w:val="00D23030"/>
    <w:rsid w:val="00D2379B"/>
    <w:rsid w:val="00D27208"/>
    <w:rsid w:val="00D32423"/>
    <w:rsid w:val="00D45649"/>
    <w:rsid w:val="00D60C5B"/>
    <w:rsid w:val="00D6742C"/>
    <w:rsid w:val="00D701E9"/>
    <w:rsid w:val="00DA1F56"/>
    <w:rsid w:val="00DB189D"/>
    <w:rsid w:val="00DB4D29"/>
    <w:rsid w:val="00DC391D"/>
    <w:rsid w:val="00DE2D84"/>
    <w:rsid w:val="00DE4EFF"/>
    <w:rsid w:val="00DF172F"/>
    <w:rsid w:val="00DF5636"/>
    <w:rsid w:val="00E050DD"/>
    <w:rsid w:val="00E05450"/>
    <w:rsid w:val="00E1717E"/>
    <w:rsid w:val="00E44DC6"/>
    <w:rsid w:val="00E8265C"/>
    <w:rsid w:val="00E845DD"/>
    <w:rsid w:val="00E910F3"/>
    <w:rsid w:val="00E92C45"/>
    <w:rsid w:val="00EA1EF4"/>
    <w:rsid w:val="00EA222D"/>
    <w:rsid w:val="00EC5761"/>
    <w:rsid w:val="00ED6775"/>
    <w:rsid w:val="00EF383C"/>
    <w:rsid w:val="00F01A8F"/>
    <w:rsid w:val="00F165DC"/>
    <w:rsid w:val="00F23C26"/>
    <w:rsid w:val="00F26457"/>
    <w:rsid w:val="00F378C1"/>
    <w:rsid w:val="00F43580"/>
    <w:rsid w:val="00F6020D"/>
    <w:rsid w:val="00F833DB"/>
    <w:rsid w:val="00F8391B"/>
    <w:rsid w:val="00F84458"/>
    <w:rsid w:val="00FA7E21"/>
    <w:rsid w:val="00FB238A"/>
    <w:rsid w:val="00FB2D79"/>
    <w:rsid w:val="00FD3375"/>
    <w:rsid w:val="00FD5DA6"/>
    <w:rsid w:val="00FD79D5"/>
    <w:rsid w:val="00FE3946"/>
    <w:rsid w:val="12A58799"/>
    <w:rsid w:val="30DF358E"/>
    <w:rsid w:val="6E9595C5"/>
    <w:rsid w:val="70BF2E6E"/>
    <w:rsid w:val="7623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A731"/>
  <w15:chartTrackingRefBased/>
  <w15:docId w15:val="{B310CD27-1633-4006-A821-39BC7C35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99"/>
    <w:qFormat/>
    <w:rsid w:val="00CF1258"/>
    <w:pPr>
      <w:spacing w:after="0" w:line="240" w:lineRule="auto"/>
    </w:pPr>
    <w:rPr>
      <w:rFonts w:ascii="Calibri" w:eastAsia="Times New Roman" w:hAnsi="Calibri" w:cs="Calibri"/>
    </w:rPr>
  </w:style>
  <w:style w:type="character" w:styleId="Hyperlink">
    <w:name w:val="Hyperlink"/>
    <w:basedOn w:val="DefaultParagraphFont"/>
    <w:uiPriority w:val="99"/>
    <w:unhideWhenUsed/>
    <w:rsid w:val="00CF1258"/>
    <w:rPr>
      <w:color w:val="0563C1" w:themeColor="hyperlink"/>
      <w:u w:val="single"/>
    </w:rPr>
  </w:style>
  <w:style w:type="character" w:styleId="CommentReference">
    <w:name w:val="annotation reference"/>
    <w:basedOn w:val="DefaultParagraphFont"/>
    <w:uiPriority w:val="99"/>
    <w:semiHidden/>
    <w:unhideWhenUsed/>
    <w:rsid w:val="00CF1258"/>
    <w:rPr>
      <w:sz w:val="16"/>
      <w:szCs w:val="16"/>
    </w:rPr>
  </w:style>
  <w:style w:type="paragraph" w:styleId="CommentText">
    <w:name w:val="annotation text"/>
    <w:basedOn w:val="Normal"/>
    <w:link w:val="CommentTextChar"/>
    <w:uiPriority w:val="99"/>
    <w:unhideWhenUsed/>
    <w:rsid w:val="00CF1258"/>
    <w:pPr>
      <w:spacing w:line="240" w:lineRule="auto"/>
    </w:pPr>
    <w:rPr>
      <w:sz w:val="20"/>
      <w:szCs w:val="20"/>
    </w:rPr>
  </w:style>
  <w:style w:type="character" w:customStyle="1" w:styleId="CommentTextChar">
    <w:name w:val="Comment Text Char"/>
    <w:basedOn w:val="DefaultParagraphFont"/>
    <w:link w:val="CommentText"/>
    <w:uiPriority w:val="99"/>
    <w:rsid w:val="00CF1258"/>
    <w:rPr>
      <w:sz w:val="20"/>
      <w:szCs w:val="20"/>
    </w:rPr>
  </w:style>
  <w:style w:type="character" w:styleId="UnresolvedMention">
    <w:name w:val="Unresolved Mention"/>
    <w:basedOn w:val="DefaultParagraphFont"/>
    <w:uiPriority w:val="99"/>
    <w:semiHidden/>
    <w:unhideWhenUsed/>
    <w:rsid w:val="00CF1258"/>
    <w:rPr>
      <w:color w:val="605E5C"/>
      <w:shd w:val="clear" w:color="auto" w:fill="E1DFDD"/>
    </w:rPr>
  </w:style>
  <w:style w:type="character" w:styleId="Strong">
    <w:name w:val="Strong"/>
    <w:basedOn w:val="DefaultParagraphFont"/>
    <w:uiPriority w:val="22"/>
    <w:qFormat/>
    <w:rsid w:val="00CF1258"/>
    <w:rPr>
      <w:b/>
      <w:bCs/>
    </w:rPr>
  </w:style>
  <w:style w:type="character" w:styleId="Emphasis">
    <w:name w:val="Emphasis"/>
    <w:basedOn w:val="DefaultParagraphFont"/>
    <w:uiPriority w:val="20"/>
    <w:qFormat/>
    <w:rsid w:val="00CF1258"/>
    <w:rPr>
      <w:i/>
      <w:iCs/>
    </w:rPr>
  </w:style>
  <w:style w:type="paragraph" w:styleId="ListParagraph">
    <w:name w:val="List Paragraph"/>
    <w:basedOn w:val="Normal"/>
    <w:uiPriority w:val="34"/>
    <w:qFormat/>
    <w:rsid w:val="00C83217"/>
    <w:pPr>
      <w:ind w:left="720"/>
      <w:contextualSpacing/>
    </w:pPr>
  </w:style>
  <w:style w:type="paragraph" w:styleId="CommentSubject">
    <w:name w:val="annotation subject"/>
    <w:basedOn w:val="CommentText"/>
    <w:next w:val="CommentText"/>
    <w:link w:val="CommentSubjectChar"/>
    <w:uiPriority w:val="99"/>
    <w:semiHidden/>
    <w:unhideWhenUsed/>
    <w:rsid w:val="00CF32E7"/>
    <w:rPr>
      <w:b/>
      <w:bCs/>
    </w:rPr>
  </w:style>
  <w:style w:type="character" w:customStyle="1" w:styleId="CommentSubjectChar">
    <w:name w:val="Comment Subject Char"/>
    <w:basedOn w:val="CommentTextChar"/>
    <w:link w:val="CommentSubject"/>
    <w:uiPriority w:val="99"/>
    <w:semiHidden/>
    <w:rsid w:val="00CF32E7"/>
    <w:rPr>
      <w:b/>
      <w:bCs/>
      <w:sz w:val="20"/>
      <w:szCs w:val="20"/>
    </w:rPr>
  </w:style>
  <w:style w:type="paragraph" w:styleId="Revision">
    <w:name w:val="Revision"/>
    <w:hidden/>
    <w:uiPriority w:val="99"/>
    <w:semiHidden/>
    <w:rsid w:val="00CF32E7"/>
    <w:pPr>
      <w:spacing w:after="0" w:line="240" w:lineRule="auto"/>
    </w:pPr>
  </w:style>
  <w:style w:type="paragraph" w:styleId="BalloonText">
    <w:name w:val="Balloon Text"/>
    <w:basedOn w:val="Normal"/>
    <w:link w:val="BalloonTextChar"/>
    <w:uiPriority w:val="99"/>
    <w:semiHidden/>
    <w:unhideWhenUsed/>
    <w:rsid w:val="009B2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431"/>
    <w:rPr>
      <w:rFonts w:ascii="Segoe UI" w:hAnsi="Segoe UI" w:cs="Segoe UI"/>
      <w:sz w:val="18"/>
      <w:szCs w:val="18"/>
    </w:rPr>
  </w:style>
  <w:style w:type="paragraph" w:styleId="Header">
    <w:name w:val="header"/>
    <w:basedOn w:val="Normal"/>
    <w:link w:val="HeaderChar"/>
    <w:uiPriority w:val="99"/>
    <w:unhideWhenUsed/>
    <w:rsid w:val="00845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A3C"/>
  </w:style>
  <w:style w:type="paragraph" w:styleId="Footer">
    <w:name w:val="footer"/>
    <w:basedOn w:val="Normal"/>
    <w:link w:val="FooterChar"/>
    <w:uiPriority w:val="99"/>
    <w:unhideWhenUsed/>
    <w:rsid w:val="00845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A3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677">
      <w:bodyDiv w:val="1"/>
      <w:marLeft w:val="0"/>
      <w:marRight w:val="0"/>
      <w:marTop w:val="0"/>
      <w:marBottom w:val="0"/>
      <w:divBdr>
        <w:top w:val="none" w:sz="0" w:space="0" w:color="auto"/>
        <w:left w:val="none" w:sz="0" w:space="0" w:color="auto"/>
        <w:bottom w:val="none" w:sz="0" w:space="0" w:color="auto"/>
        <w:right w:val="none" w:sz="0" w:space="0" w:color="auto"/>
      </w:divBdr>
    </w:div>
    <w:div w:id="120729611">
      <w:bodyDiv w:val="1"/>
      <w:marLeft w:val="0"/>
      <w:marRight w:val="0"/>
      <w:marTop w:val="0"/>
      <w:marBottom w:val="0"/>
      <w:divBdr>
        <w:top w:val="none" w:sz="0" w:space="0" w:color="auto"/>
        <w:left w:val="none" w:sz="0" w:space="0" w:color="auto"/>
        <w:bottom w:val="none" w:sz="0" w:space="0" w:color="auto"/>
        <w:right w:val="none" w:sz="0" w:space="0" w:color="auto"/>
      </w:divBdr>
    </w:div>
    <w:div w:id="768239447">
      <w:bodyDiv w:val="1"/>
      <w:marLeft w:val="0"/>
      <w:marRight w:val="0"/>
      <w:marTop w:val="0"/>
      <w:marBottom w:val="0"/>
      <w:divBdr>
        <w:top w:val="none" w:sz="0" w:space="0" w:color="auto"/>
        <w:left w:val="none" w:sz="0" w:space="0" w:color="auto"/>
        <w:bottom w:val="none" w:sz="0" w:space="0" w:color="auto"/>
        <w:right w:val="none" w:sz="0" w:space="0" w:color="auto"/>
      </w:divBdr>
    </w:div>
    <w:div w:id="20466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carmen@gscommunicatio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thena.snow@anywhere.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am10.safelinks.protection.outlook.com/?url=http%3A%2F%2Fwww.coldwellbanker.com%2Fjoin&amp;data=05%7C01%7Cpbahena%40gscommunications.com%7C06ea272f1f14488c788d08db0622b437%7Cecaeab322a5a4905bcc944995516dd94%7C0%7C0%7C638110518359817335%7CUnknown%7CTWFpbGZsb3d8eyJWIjoiMC4wLjAwMDAiLCJQIjoiV2luMzIiLCJBTiI6Ik1haWwiLCJXVCI6Mn0%3D%7C3000%7C%7C%7C&amp;sdata=ZqtKe6sMwSqdTjP7PYydBlhNDXCr7d104yct8Zow2T4%3D&amp;reserved=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dwellban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a824fdb-c363-4a20-b74b-ba301a021171">
      <UserInfo>
        <DisplayName>Boyles, Roni</DisplayName>
        <AccountId>27</AccountId>
        <AccountType/>
      </UserInfo>
      <UserInfo>
        <DisplayName>Silver, Jonathan</DisplayName>
        <AccountId>83</AccountId>
        <AccountType/>
      </UserInfo>
      <UserInfo>
        <DisplayName>Beckman, Kate</DisplayName>
        <AccountId>30</AccountId>
        <AccountType/>
      </UserInfo>
      <UserInfo>
        <DisplayName>Leung, Jen</DisplayName>
        <AccountId>12</AccountId>
        <AccountType/>
      </UserInfo>
      <UserInfo>
        <DisplayName>Bragdon, Randy</DisplayName>
        <AccountId>28</AccountId>
        <AccountType/>
      </UserInfo>
      <UserInfo>
        <DisplayName>Cook, Todd</DisplayName>
        <AccountId>84</AccountId>
        <AccountType/>
      </UserInfo>
      <UserInfo>
        <DisplayName>Morey, Kevin</DisplayName>
        <AccountId>29</AccountId>
        <AccountType/>
      </UserInfo>
      <UserInfo>
        <DisplayName>Kay, Kevin</DisplayName>
        <AccountId>26</AccountId>
        <AccountType/>
      </UserInfo>
      <UserInfo>
        <DisplayName>McGovern, Tom</DisplayName>
        <AccountId>42</AccountId>
        <AccountType/>
      </UserInfo>
      <UserInfo>
        <DisplayName>Mueller, Dan</DisplayName>
        <AccountId>31</AccountId>
        <AccountType/>
      </UserInfo>
      <UserInfo>
        <DisplayName>Nelson, Tim</DisplayName>
        <AccountId>21</AccountId>
        <AccountType/>
      </UserInfo>
      <UserInfo>
        <DisplayName>Buckson, Jared</DisplayName>
        <AccountId>85</AccountId>
        <AccountType/>
      </UserInfo>
      <UserInfo>
        <DisplayName>Delikat, Michael</DisplayName>
        <AccountId>86</AccountId>
        <AccountType/>
      </UserInfo>
      <UserInfo>
        <DisplayName>Schlicher, Jamie</DisplayName>
        <AccountId>20</AccountId>
        <AccountType/>
      </UserInfo>
      <UserInfo>
        <DisplayName>Sitton, Karen</DisplayName>
        <AccountId>19</AccountId>
        <AccountType/>
      </UserInfo>
      <UserInfo>
        <DisplayName>McBride, Troy</DisplayName>
        <AccountId>22</AccountId>
        <AccountType/>
      </UserInfo>
      <UserInfo>
        <DisplayName>Ferdinandi, John</DisplayName>
        <AccountId>23</AccountId>
        <AccountType/>
      </UserInfo>
      <UserInfo>
        <DisplayName>Bellardino, Anthony</DisplayName>
        <AccountId>87</AccountId>
        <AccountType/>
      </UserInfo>
      <UserInfo>
        <DisplayName>Ferrie, John</DisplayName>
        <AccountId>61</AccountId>
        <AccountType/>
      </UserInfo>
      <UserInfo>
        <DisplayName>Wright, Leah</DisplayName>
        <AccountId>50</AccountId>
        <AccountType/>
      </UserInfo>
      <UserInfo>
        <DisplayName>Foley, Tim</DisplayName>
        <AccountId>34</AccountId>
        <AccountType/>
      </UserInfo>
      <UserInfo>
        <DisplayName>Fitzgerald, Glenn</DisplayName>
        <AccountId>33</AccountId>
        <AccountType/>
      </UserInfo>
      <UserInfo>
        <DisplayName>Rispoli, Tom</DisplayName>
        <AccountId>39</AccountId>
        <AccountType/>
      </UserInfo>
      <UserInfo>
        <DisplayName>Macres, Greg</DisplayName>
        <AccountId>25</AccountId>
        <AccountType/>
      </UserInfo>
      <UserInfo>
        <DisplayName>Bonus, Mannylyn</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8E60EBABF69C4A9D18C31FF0950B5C" ma:contentTypeVersion="9" ma:contentTypeDescription="Create a new document." ma:contentTypeScope="" ma:versionID="80530e5b3072a14b2c29c240afb55d21">
  <xsd:schema xmlns:xsd="http://www.w3.org/2001/XMLSchema" xmlns:xs="http://www.w3.org/2001/XMLSchema" xmlns:p="http://schemas.microsoft.com/office/2006/metadata/properties" xmlns:ns2="3331d4f8-9545-4d52-9e8f-7df76aa9a7dd" xmlns:ns3="1a824fdb-c363-4a20-b74b-ba301a021171" targetNamespace="http://schemas.microsoft.com/office/2006/metadata/properties" ma:root="true" ma:fieldsID="9c4861d7d9246c50e1a15fbb8262c2a2" ns2:_="" ns3:_="">
    <xsd:import namespace="3331d4f8-9545-4d52-9e8f-7df76aa9a7dd"/>
    <xsd:import namespace="1a824fdb-c363-4a20-b74b-ba301a0211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1d4f8-9545-4d52-9e8f-7df76aa9a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24fdb-c363-4a20-b74b-ba301a0211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5676E-2920-4C91-A2A5-C8E1E19FC165}">
  <ds:schemaRefs>
    <ds:schemaRef ds:uri="http://schemas.microsoft.com/sharepoint/v3/contenttype/forms"/>
  </ds:schemaRefs>
</ds:datastoreItem>
</file>

<file path=customXml/itemProps2.xml><?xml version="1.0" encoding="utf-8"?>
<ds:datastoreItem xmlns:ds="http://schemas.openxmlformats.org/officeDocument/2006/customXml" ds:itemID="{0C9E3DF4-E3C9-4E31-B90B-19CE6F4F778B}">
  <ds:schemaRefs>
    <ds:schemaRef ds:uri="http://schemas.microsoft.com/office/2006/metadata/properties"/>
    <ds:schemaRef ds:uri="http://schemas.microsoft.com/office/infopath/2007/PartnerControls"/>
    <ds:schemaRef ds:uri="1a824fdb-c363-4a20-b74b-ba301a021171"/>
  </ds:schemaRefs>
</ds:datastoreItem>
</file>

<file path=customXml/itemProps3.xml><?xml version="1.0" encoding="utf-8"?>
<ds:datastoreItem xmlns:ds="http://schemas.openxmlformats.org/officeDocument/2006/customXml" ds:itemID="{CCE9A53C-96A4-4D89-9C94-65BCD52A78D0}">
  <ds:schemaRefs>
    <ds:schemaRef ds:uri="http://schemas.openxmlformats.org/officeDocument/2006/bibliography"/>
  </ds:schemaRefs>
</ds:datastoreItem>
</file>

<file path=customXml/itemProps4.xml><?xml version="1.0" encoding="utf-8"?>
<ds:datastoreItem xmlns:ds="http://schemas.openxmlformats.org/officeDocument/2006/customXml" ds:itemID="{4526B260-13AD-47E2-AA32-E910EC15D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1d4f8-9545-4d52-9e8f-7df76aa9a7dd"/>
    <ds:schemaRef ds:uri="1a824fdb-c363-4a20-b74b-ba301a021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Links>
    <vt:vector size="66" baseType="variant">
      <vt:variant>
        <vt:i4>4849738</vt:i4>
      </vt:variant>
      <vt:variant>
        <vt:i4>30</vt:i4>
      </vt:variant>
      <vt:variant>
        <vt:i4>0</vt:i4>
      </vt:variant>
      <vt:variant>
        <vt:i4>5</vt:i4>
      </vt:variant>
      <vt:variant>
        <vt:lpwstr>https://c212.net/c/link/?t=0&amp;l=en&amp;o=3459667-1&amp;h=2406634835&amp;u=https%3A%2F%2Fwww.sothebysrealty.com%2Feng&amp;a=Sotheby%27s+International+Realty%C2%AE</vt:lpwstr>
      </vt:variant>
      <vt:variant>
        <vt:lpwstr/>
      </vt:variant>
      <vt:variant>
        <vt:i4>5898335</vt:i4>
      </vt:variant>
      <vt:variant>
        <vt:i4>27</vt:i4>
      </vt:variant>
      <vt:variant>
        <vt:i4>0</vt:i4>
      </vt:variant>
      <vt:variant>
        <vt:i4>5</vt:i4>
      </vt:variant>
      <vt:variant>
        <vt:lpwstr>https://c212.net/c/link/?t=0&amp;l=en&amp;o=3459667-1&amp;h=224324148&amp;u=https%3A%2F%2Fwww.era.com%2F&amp;a=ERA%C2%AE</vt:lpwstr>
      </vt:variant>
      <vt:variant>
        <vt:lpwstr/>
      </vt:variant>
      <vt:variant>
        <vt:i4>6881328</vt:i4>
      </vt:variant>
      <vt:variant>
        <vt:i4>24</vt:i4>
      </vt:variant>
      <vt:variant>
        <vt:i4>0</vt:i4>
      </vt:variant>
      <vt:variant>
        <vt:i4>5</vt:i4>
      </vt:variant>
      <vt:variant>
        <vt:lpwstr>https://c212.net/c/link/?t=0&amp;l=en&amp;o=3459667-1&amp;h=2169331899&amp;u=https%3A%2F%2Fwww.corcoran.com%2F&amp;a=Corcoran%C2%AE</vt:lpwstr>
      </vt:variant>
      <vt:variant>
        <vt:lpwstr/>
      </vt:variant>
      <vt:variant>
        <vt:i4>5373958</vt:i4>
      </vt:variant>
      <vt:variant>
        <vt:i4>21</vt:i4>
      </vt:variant>
      <vt:variant>
        <vt:i4>0</vt:i4>
      </vt:variant>
      <vt:variant>
        <vt:i4>5</vt:i4>
      </vt:variant>
      <vt:variant>
        <vt:lpwstr>https://c212.net/c/link/?t=0&amp;l=en&amp;o=3459667-1&amp;h=3626336975&amp;u=https%3A%2F%2Fwww.cbcworldwide.com%2F&amp;a=Coldwell+Banker+Commercial%C2%AE</vt:lpwstr>
      </vt:variant>
      <vt:variant>
        <vt:lpwstr/>
      </vt:variant>
      <vt:variant>
        <vt:i4>2359395</vt:i4>
      </vt:variant>
      <vt:variant>
        <vt:i4>18</vt:i4>
      </vt:variant>
      <vt:variant>
        <vt:i4>0</vt:i4>
      </vt:variant>
      <vt:variant>
        <vt:i4>5</vt:i4>
      </vt:variant>
      <vt:variant>
        <vt:lpwstr>https://c212.net/c/link/?t=0&amp;l=en&amp;o=3459667-1&amp;h=587403863&amp;u=https%3A%2F%2Fwww.coldwellbanker.com%2F&amp;a=Coldwell+Banker%C2%AE</vt:lpwstr>
      </vt:variant>
      <vt:variant>
        <vt:lpwstr/>
      </vt:variant>
      <vt:variant>
        <vt:i4>3604522</vt:i4>
      </vt:variant>
      <vt:variant>
        <vt:i4>15</vt:i4>
      </vt:variant>
      <vt:variant>
        <vt:i4>0</vt:i4>
      </vt:variant>
      <vt:variant>
        <vt:i4>5</vt:i4>
      </vt:variant>
      <vt:variant>
        <vt:lpwstr>https://c212.net/c/link/?t=0&amp;l=en&amp;o=3459667-1&amp;h=1980863516&amp;u=https%3A%2F%2Fwww.century21.com%2F&amp;a=CENTURY+21%C2%AE</vt:lpwstr>
      </vt:variant>
      <vt:variant>
        <vt:lpwstr/>
      </vt:variant>
      <vt:variant>
        <vt:i4>8323170</vt:i4>
      </vt:variant>
      <vt:variant>
        <vt:i4>12</vt:i4>
      </vt:variant>
      <vt:variant>
        <vt:i4>0</vt:i4>
      </vt:variant>
      <vt:variant>
        <vt:i4>5</vt:i4>
      </vt:variant>
      <vt:variant>
        <vt:lpwstr>https://c212.net/c/link/?t=0&amp;l=en&amp;o=3459667-1&amp;h=2297643486&amp;u=https%3A%2F%2Fwww.bhgre.com%2F&amp;a=Better+Homes+and+Gardens%C2%AE+Real+Estate%2C</vt:lpwstr>
      </vt:variant>
      <vt:variant>
        <vt:lpwstr/>
      </vt:variant>
      <vt:variant>
        <vt:i4>1376280</vt:i4>
      </vt:variant>
      <vt:variant>
        <vt:i4>9</vt:i4>
      </vt:variant>
      <vt:variant>
        <vt:i4>0</vt:i4>
      </vt:variant>
      <vt:variant>
        <vt:i4>5</vt:i4>
      </vt:variant>
      <vt:variant>
        <vt:lpwstr>https://c212.net/c/link/?t=0&amp;l=en&amp;o=3459667-1&amp;h=1754789023&amp;u=http%3A%2F%2Fwww.realogy.com%2F&amp;a=Realogy+Holdings+Corp.</vt:lpwstr>
      </vt:variant>
      <vt:variant>
        <vt:lpwstr/>
      </vt:variant>
      <vt:variant>
        <vt:i4>3932284</vt:i4>
      </vt:variant>
      <vt:variant>
        <vt:i4>6</vt:i4>
      </vt:variant>
      <vt:variant>
        <vt:i4>0</vt:i4>
      </vt:variant>
      <vt:variant>
        <vt:i4>5</vt:i4>
      </vt:variant>
      <vt:variant>
        <vt:lpwstr>https://www.coldwellbanker.com/</vt:lpwstr>
      </vt:variant>
      <vt:variant>
        <vt:lpwstr/>
      </vt:variant>
      <vt:variant>
        <vt:i4>3997703</vt:i4>
      </vt:variant>
      <vt:variant>
        <vt:i4>3</vt:i4>
      </vt:variant>
      <vt:variant>
        <vt:i4>0</vt:i4>
      </vt:variant>
      <vt:variant>
        <vt:i4>5</vt:i4>
      </vt:variant>
      <vt:variant>
        <vt:lpwstr>mailto:DGorecki@gscommunications.com</vt:lpwstr>
      </vt:variant>
      <vt:variant>
        <vt:lpwstr/>
      </vt:variant>
      <vt:variant>
        <vt:i4>917631</vt:i4>
      </vt:variant>
      <vt:variant>
        <vt:i4>0</vt:i4>
      </vt:variant>
      <vt:variant>
        <vt:i4>0</vt:i4>
      </vt:variant>
      <vt:variant>
        <vt:i4>5</vt:i4>
      </vt:variant>
      <vt:variant>
        <vt:lpwstr>mailto:Athena.Snow@coldwellbanker.com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Bahena</dc:creator>
  <cp:keywords/>
  <dc:description/>
  <cp:lastModifiedBy>Snow, Athena</cp:lastModifiedBy>
  <cp:revision>2</cp:revision>
  <dcterms:created xsi:type="dcterms:W3CDTF">2023-06-07T14:48:00Z</dcterms:created>
  <dcterms:modified xsi:type="dcterms:W3CDTF">2023-06-07T14:48:00Z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0x010100458E60EBABF69C4A9D18C31FF0950B5C</vt:lpwstr>
  </property>
</Properties>
</file>